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5F64" w14:textId="77777777" w:rsidR="002646BA" w:rsidRPr="00655140" w:rsidRDefault="002646BA" w:rsidP="008D4BC4">
      <w:pPr>
        <w:pStyle w:val="NoSpacing"/>
        <w:rPr>
          <w:rFonts w:ascii="Verdana" w:hAnsi="Verdana"/>
          <w:b/>
          <w:bCs/>
        </w:rPr>
      </w:pPr>
    </w:p>
    <w:p w14:paraId="41F079A8" w14:textId="191FD399" w:rsidR="008D4BC4" w:rsidRPr="00655140" w:rsidRDefault="00DF11CA" w:rsidP="008D4BC4">
      <w:pPr>
        <w:pStyle w:val="NoSpacing"/>
        <w:jc w:val="center"/>
        <w:rPr>
          <w:rFonts w:ascii="Verdana" w:hAnsi="Verdana"/>
          <w:b/>
          <w:bCs/>
        </w:rPr>
      </w:pPr>
      <w:r w:rsidRPr="00655140">
        <w:rPr>
          <w:rFonts w:ascii="Verdana" w:hAnsi="Verdana"/>
          <w:b/>
          <w:bCs/>
        </w:rPr>
        <w:t xml:space="preserve">Motions for </w:t>
      </w:r>
      <w:r w:rsidR="00E244CF">
        <w:rPr>
          <w:rFonts w:ascii="Verdana" w:hAnsi="Verdana"/>
          <w:b/>
          <w:bCs/>
        </w:rPr>
        <w:t>AGM</w:t>
      </w:r>
      <w:r w:rsidRPr="00655140">
        <w:rPr>
          <w:rFonts w:ascii="Verdana" w:hAnsi="Verdana"/>
          <w:b/>
          <w:bCs/>
        </w:rPr>
        <w:t>, 20</w:t>
      </w:r>
      <w:r w:rsidR="0066020E" w:rsidRPr="00655140">
        <w:rPr>
          <w:rFonts w:ascii="Verdana" w:hAnsi="Verdana"/>
          <w:b/>
          <w:bCs/>
        </w:rPr>
        <w:t>2</w:t>
      </w:r>
      <w:r w:rsidR="00FF39ED" w:rsidRPr="00655140">
        <w:rPr>
          <w:rFonts w:ascii="Verdana" w:hAnsi="Verdana"/>
          <w:b/>
          <w:bCs/>
        </w:rPr>
        <w:t>6</w:t>
      </w:r>
    </w:p>
    <w:p w14:paraId="3815AC22" w14:textId="4177FFC4" w:rsidR="007E4D03" w:rsidRPr="00655140" w:rsidRDefault="008D4BC4" w:rsidP="008D4BC4">
      <w:pPr>
        <w:pStyle w:val="NoSpacing"/>
        <w:rPr>
          <w:rFonts w:ascii="Verdana" w:hAnsi="Verdana"/>
          <w:b/>
          <w:bCs/>
        </w:rPr>
      </w:pPr>
      <w:r w:rsidRPr="00655140">
        <w:rPr>
          <w:rFonts w:ascii="Verdana" w:hAnsi="Verdana"/>
          <w:b/>
          <w:bCs/>
        </w:rPr>
        <w:br/>
        <w:t>Competent Motions</w:t>
      </w:r>
    </w:p>
    <w:p w14:paraId="3279789B" w14:textId="77777777" w:rsidR="00DF11CA" w:rsidRPr="00655140" w:rsidRDefault="00DF11CA" w:rsidP="00341660">
      <w:pPr>
        <w:pStyle w:val="NoSpacing"/>
        <w:rPr>
          <w:rFonts w:ascii="Verdana" w:hAnsi="Verdana"/>
        </w:rPr>
      </w:pPr>
    </w:p>
    <w:p w14:paraId="3D257DC6" w14:textId="77777777" w:rsidR="002952C6" w:rsidRPr="00655140" w:rsidRDefault="002952C6" w:rsidP="00341660">
      <w:pPr>
        <w:pStyle w:val="NoSpacing"/>
        <w:rPr>
          <w:rFonts w:ascii="Verdana" w:hAnsi="Verdana"/>
          <w:w w:val="105"/>
        </w:rPr>
      </w:pPr>
    </w:p>
    <w:p w14:paraId="3BC59FE4" w14:textId="3F8B79DD" w:rsidR="00341660" w:rsidRPr="00655140" w:rsidRDefault="00341660" w:rsidP="00F628CD">
      <w:pPr>
        <w:pStyle w:val="NoSpacing"/>
        <w:numPr>
          <w:ilvl w:val="0"/>
          <w:numId w:val="1"/>
        </w:numPr>
        <w:rPr>
          <w:rFonts w:ascii="Verdana" w:hAnsi="Verdana"/>
        </w:rPr>
      </w:pPr>
      <w:r w:rsidRPr="00655140">
        <w:rPr>
          <w:rFonts w:ascii="Verdana" w:hAnsi="Verdana"/>
          <w:w w:val="105"/>
        </w:rPr>
        <w:t>“</w:t>
      </w:r>
      <w:r w:rsidR="00696480" w:rsidRPr="00655140">
        <w:rPr>
          <w:rFonts w:ascii="Verdana" w:hAnsi="Verdana"/>
          <w:w w:val="105"/>
        </w:rPr>
        <w:t xml:space="preserve">That this </w:t>
      </w:r>
      <w:r w:rsidR="00B12354" w:rsidRPr="00655140">
        <w:rPr>
          <w:rFonts w:ascii="Verdana" w:hAnsi="Verdana"/>
        </w:rPr>
        <w:t>AGM instructs Council to work with local authorities, colleges and relevant agencies to ensure robust health and safety and safeguarding protocols are in place, including appropriate risk assessments and clear health and safety protocols so that children, young learners and members are fully protected while participating in these programmes</w:t>
      </w:r>
      <w:r w:rsidRPr="00655140">
        <w:rPr>
          <w:rFonts w:ascii="Verdana" w:hAnsi="Verdana"/>
        </w:rPr>
        <w:t>.”</w:t>
      </w:r>
      <w:r w:rsidR="00870506" w:rsidRPr="00655140">
        <w:rPr>
          <w:rFonts w:ascii="Verdana" w:hAnsi="Verdana"/>
        </w:rPr>
        <w:t xml:space="preserve"> </w:t>
      </w:r>
    </w:p>
    <w:p w14:paraId="65EE6B51" w14:textId="77777777" w:rsidR="00341660" w:rsidRPr="00655140" w:rsidRDefault="00341660" w:rsidP="008922B7">
      <w:pPr>
        <w:pStyle w:val="NoSpacing"/>
        <w:ind w:left="1134"/>
        <w:rPr>
          <w:rFonts w:ascii="Verdana" w:hAnsi="Verdana"/>
        </w:rPr>
      </w:pPr>
    </w:p>
    <w:p w14:paraId="4EB4D7EE" w14:textId="3E7E1EF8" w:rsidR="00341660" w:rsidRPr="00655140" w:rsidRDefault="00B12354" w:rsidP="00341660">
      <w:pPr>
        <w:pStyle w:val="NoSpacing"/>
        <w:jc w:val="right"/>
        <w:rPr>
          <w:rFonts w:ascii="Verdana" w:hAnsi="Verdana"/>
        </w:rPr>
      </w:pPr>
      <w:r w:rsidRPr="00655140">
        <w:rPr>
          <w:rFonts w:ascii="Verdana" w:hAnsi="Verdana"/>
        </w:rPr>
        <w:t>EIS-FE</w:t>
      </w:r>
      <w:r w:rsidR="00FF39ED" w:rsidRPr="00655140">
        <w:rPr>
          <w:rFonts w:ascii="Verdana" w:hAnsi="Verdana"/>
        </w:rPr>
        <w:t>LA</w:t>
      </w:r>
    </w:p>
    <w:p w14:paraId="2D95FACD" w14:textId="77777777" w:rsidR="00341660" w:rsidRDefault="00341660" w:rsidP="00341660">
      <w:pPr>
        <w:pStyle w:val="NoSpacing"/>
        <w:rPr>
          <w:rFonts w:ascii="Verdana" w:hAnsi="Verdana"/>
        </w:rPr>
      </w:pPr>
    </w:p>
    <w:p w14:paraId="71D331A3" w14:textId="77777777" w:rsidR="000776E8" w:rsidRPr="00655140" w:rsidRDefault="000776E8" w:rsidP="00341660">
      <w:pPr>
        <w:pStyle w:val="NoSpacing"/>
        <w:rPr>
          <w:rFonts w:ascii="Verdana" w:hAnsi="Verdana"/>
        </w:rPr>
      </w:pPr>
    </w:p>
    <w:p w14:paraId="74B4E81B" w14:textId="5D837460" w:rsidR="00886C8A" w:rsidRPr="00655140" w:rsidRDefault="00FF39ED" w:rsidP="00F628CD">
      <w:pPr>
        <w:pStyle w:val="NoSpacing"/>
        <w:numPr>
          <w:ilvl w:val="0"/>
          <w:numId w:val="1"/>
        </w:numPr>
        <w:rPr>
          <w:rFonts w:ascii="Verdana" w:hAnsi="Verdana"/>
          <w:w w:val="105"/>
        </w:rPr>
      </w:pPr>
      <w:r w:rsidRPr="00655140">
        <w:rPr>
          <w:rFonts w:ascii="Verdana" w:hAnsi="Verdana"/>
          <w:w w:val="105"/>
        </w:rPr>
        <w:t>“</w:t>
      </w:r>
      <w:r w:rsidR="00886C8A" w:rsidRPr="00655140">
        <w:rPr>
          <w:rFonts w:ascii="Verdana" w:hAnsi="Verdana"/>
          <w:w w:val="105"/>
        </w:rPr>
        <w:t xml:space="preserve">That this </w:t>
      </w:r>
      <w:r w:rsidR="001C03CF" w:rsidRPr="00655140">
        <w:rPr>
          <w:rFonts w:ascii="Verdana" w:hAnsi="Verdana"/>
          <w:w w:val="105"/>
        </w:rPr>
        <w:t>AGM</w:t>
      </w:r>
      <w:r w:rsidR="00886C8A" w:rsidRPr="00655140">
        <w:rPr>
          <w:rFonts w:ascii="Verdana" w:hAnsi="Verdana"/>
          <w:w w:val="105"/>
        </w:rPr>
        <w:t xml:space="preserve"> instructs Council to:</w:t>
      </w:r>
    </w:p>
    <w:p w14:paraId="5B395476" w14:textId="1129A6D3" w:rsidR="00886C8A" w:rsidRPr="00655140" w:rsidRDefault="00886C8A" w:rsidP="00FF662E">
      <w:pPr>
        <w:pStyle w:val="NoSpacing"/>
        <w:numPr>
          <w:ilvl w:val="0"/>
          <w:numId w:val="23"/>
        </w:numPr>
        <w:rPr>
          <w:rFonts w:ascii="Verdana" w:hAnsi="Verdana"/>
          <w:w w:val="105"/>
        </w:rPr>
      </w:pPr>
      <w:r w:rsidRPr="00655140">
        <w:rPr>
          <w:rFonts w:ascii="Verdana" w:hAnsi="Verdana"/>
          <w:w w:val="105"/>
        </w:rPr>
        <w:t>Intensify and strengthen EIS campaigning on the condition and upkeep of school buildings; and</w:t>
      </w:r>
    </w:p>
    <w:p w14:paraId="416A0810" w14:textId="514CEEFA" w:rsidR="00886C8A" w:rsidRPr="00655140" w:rsidRDefault="00886C8A" w:rsidP="00FF662E">
      <w:pPr>
        <w:pStyle w:val="NoSpacing"/>
        <w:numPr>
          <w:ilvl w:val="0"/>
          <w:numId w:val="23"/>
        </w:numPr>
        <w:rPr>
          <w:rFonts w:ascii="Verdana" w:hAnsi="Verdana"/>
          <w:w w:val="105"/>
        </w:rPr>
      </w:pPr>
      <w:r w:rsidRPr="00655140">
        <w:rPr>
          <w:rFonts w:ascii="Verdana" w:hAnsi="Verdana"/>
          <w:w w:val="105"/>
        </w:rPr>
        <w:t>Campaign for sustained national and local investment in school buildings as an essential component of high-quality education.”</w:t>
      </w:r>
      <w:r w:rsidR="00870506" w:rsidRPr="00655140">
        <w:rPr>
          <w:rFonts w:ascii="Verdana" w:hAnsi="Verdana"/>
          <w:w w:val="105"/>
        </w:rPr>
        <w:t xml:space="preserve"> </w:t>
      </w:r>
    </w:p>
    <w:p w14:paraId="4D548793" w14:textId="77777777" w:rsidR="00886C8A" w:rsidRPr="00655140" w:rsidRDefault="00886C8A" w:rsidP="00886C8A">
      <w:pPr>
        <w:pStyle w:val="NoSpacing"/>
        <w:ind w:left="1080"/>
        <w:rPr>
          <w:rFonts w:ascii="Verdana" w:hAnsi="Verdana"/>
          <w:w w:val="105"/>
        </w:rPr>
      </w:pPr>
    </w:p>
    <w:p w14:paraId="7D1F6D75" w14:textId="5F9CB614" w:rsidR="00886C8A" w:rsidRDefault="00886C8A" w:rsidP="00886C8A">
      <w:pPr>
        <w:pStyle w:val="NoSpacing"/>
        <w:ind w:left="1080"/>
        <w:jc w:val="right"/>
        <w:rPr>
          <w:rFonts w:ascii="Verdana" w:hAnsi="Verdana"/>
          <w:w w:val="105"/>
        </w:rPr>
      </w:pPr>
      <w:r w:rsidRPr="00655140">
        <w:rPr>
          <w:rFonts w:ascii="Verdana" w:hAnsi="Verdana"/>
          <w:w w:val="105"/>
        </w:rPr>
        <w:t>East Dunbartonshire LA</w:t>
      </w:r>
    </w:p>
    <w:p w14:paraId="76577D57" w14:textId="77777777" w:rsidR="00FF662E" w:rsidRPr="00655140" w:rsidRDefault="00FF662E" w:rsidP="00886C8A">
      <w:pPr>
        <w:pStyle w:val="NoSpacing"/>
        <w:ind w:left="1080"/>
        <w:jc w:val="right"/>
        <w:rPr>
          <w:rFonts w:ascii="Verdana" w:hAnsi="Verdana"/>
          <w:w w:val="105"/>
        </w:rPr>
      </w:pPr>
    </w:p>
    <w:p w14:paraId="5C76AA2E" w14:textId="77777777" w:rsidR="00886C8A" w:rsidRPr="00655140" w:rsidRDefault="00886C8A" w:rsidP="00886C8A">
      <w:pPr>
        <w:pStyle w:val="NoSpacing"/>
        <w:ind w:left="1080"/>
        <w:jc w:val="right"/>
        <w:rPr>
          <w:rFonts w:ascii="Verdana" w:hAnsi="Verdana"/>
          <w:w w:val="105"/>
        </w:rPr>
      </w:pPr>
    </w:p>
    <w:p w14:paraId="7402358D" w14:textId="7C3D3C79" w:rsidR="002146A8" w:rsidRPr="00FF662E" w:rsidRDefault="00B542C1" w:rsidP="00FF662E">
      <w:pPr>
        <w:pStyle w:val="NoSpacing"/>
        <w:ind w:left="709" w:hanging="425"/>
        <w:rPr>
          <w:rFonts w:ascii="Verdana" w:hAnsi="Verdana"/>
          <w:b/>
          <w:bCs/>
        </w:rPr>
      </w:pPr>
      <w:r w:rsidRPr="00FF662E">
        <w:rPr>
          <w:rFonts w:ascii="Verdana" w:hAnsi="Verdana"/>
          <w:w w:val="105"/>
        </w:rPr>
        <w:t xml:space="preserve">3. </w:t>
      </w:r>
      <w:r w:rsidR="00492272" w:rsidRPr="00FF662E">
        <w:rPr>
          <w:rFonts w:ascii="Verdana" w:hAnsi="Verdana"/>
        </w:rPr>
        <w:t>“</w:t>
      </w:r>
      <w:r w:rsidR="002146A8" w:rsidRPr="00FF662E">
        <w:rPr>
          <w:rFonts w:ascii="Verdana" w:hAnsi="Verdana"/>
        </w:rPr>
        <w:t>T</w:t>
      </w:r>
      <w:r w:rsidR="004A2BA8" w:rsidRPr="00FF662E">
        <w:rPr>
          <w:rFonts w:ascii="Verdana" w:hAnsi="Verdana"/>
        </w:rPr>
        <w:t>hat t</w:t>
      </w:r>
      <w:r w:rsidR="002146A8" w:rsidRPr="00FF662E">
        <w:rPr>
          <w:rFonts w:ascii="Verdana" w:hAnsi="Verdana"/>
        </w:rPr>
        <w:t>his AGM notes the increasing administrative and bureaucratic demands placed on teachers, including data collection, tracking systems, and reporting requirements</w:t>
      </w:r>
      <w:r w:rsidR="0514168D" w:rsidRPr="00FF662E">
        <w:rPr>
          <w:rFonts w:ascii="Verdana" w:hAnsi="Verdana"/>
        </w:rPr>
        <w:t xml:space="preserve">; and the increased non-teaching workload placed on teachers in promoted posts. </w:t>
      </w:r>
    </w:p>
    <w:p w14:paraId="67549B1D" w14:textId="13CD6679" w:rsidR="00786F59" w:rsidRPr="00FF662E" w:rsidRDefault="002146A8" w:rsidP="002146A8">
      <w:pPr>
        <w:pStyle w:val="NoSpacing"/>
        <w:ind w:left="720"/>
        <w:rPr>
          <w:rFonts w:ascii="Verdana" w:hAnsi="Verdana"/>
        </w:rPr>
      </w:pPr>
      <w:r w:rsidRPr="00FF662E">
        <w:rPr>
          <w:rFonts w:ascii="Verdana" w:hAnsi="Verdana"/>
        </w:rPr>
        <w:t>This AGM recognises the impact of these demands on teacher workload and the time available for teaching and learning.</w:t>
      </w:r>
    </w:p>
    <w:p w14:paraId="4C10613B" w14:textId="6B96C34F" w:rsidR="004A2BA8" w:rsidRPr="00FF662E" w:rsidRDefault="002A5DC9" w:rsidP="2DBA2855">
      <w:pPr>
        <w:pStyle w:val="NoSpacing"/>
        <w:ind w:left="720"/>
        <w:rPr>
          <w:rFonts w:ascii="Verdana" w:hAnsi="Verdana"/>
        </w:rPr>
      </w:pPr>
      <w:r w:rsidRPr="00FF662E">
        <w:rPr>
          <w:rFonts w:ascii="Verdana" w:hAnsi="Verdana"/>
        </w:rPr>
        <w:t>This AGM</w:t>
      </w:r>
      <w:r w:rsidR="004A2BA8" w:rsidRPr="00FF662E">
        <w:rPr>
          <w:rFonts w:ascii="Verdana" w:hAnsi="Verdana"/>
        </w:rPr>
        <w:t xml:space="preserve"> instructs Council to:</w:t>
      </w:r>
    </w:p>
    <w:p w14:paraId="71481FE6" w14:textId="052630EB" w:rsidR="00492272" w:rsidRPr="00FF662E" w:rsidRDefault="00492272" w:rsidP="00492272">
      <w:pPr>
        <w:pStyle w:val="NoSpacing"/>
        <w:ind w:left="1418" w:hanging="284"/>
        <w:rPr>
          <w:rFonts w:ascii="Verdana" w:hAnsi="Verdana"/>
        </w:rPr>
      </w:pPr>
      <w:r w:rsidRPr="00FF662E">
        <w:rPr>
          <w:rFonts w:ascii="Verdana" w:hAnsi="Verdana"/>
        </w:rPr>
        <w:t>a. campaign for a reduction in unnecessary bureaucracy and to promote recognition of teachers’ professional judgement in assessment and reporting</w:t>
      </w:r>
    </w:p>
    <w:p w14:paraId="2B6F00B5" w14:textId="124B6400" w:rsidR="004A2BA8" w:rsidRPr="00FF662E" w:rsidRDefault="00492272" w:rsidP="00492272">
      <w:pPr>
        <w:pStyle w:val="NoSpacing"/>
        <w:ind w:left="1418" w:hanging="284"/>
        <w:rPr>
          <w:rFonts w:ascii="Verdana" w:hAnsi="Verdana"/>
        </w:rPr>
      </w:pPr>
      <w:r w:rsidRPr="00FF662E">
        <w:rPr>
          <w:rFonts w:ascii="Verdana" w:hAnsi="Verdana"/>
        </w:rPr>
        <w:t xml:space="preserve">b. </w:t>
      </w:r>
      <w:r w:rsidR="004A2BA8" w:rsidRPr="00FF662E">
        <w:rPr>
          <w:rFonts w:ascii="Verdana" w:hAnsi="Verdana"/>
        </w:rPr>
        <w:t>Give increased emphasis within EIS campaigning to reducing unnecessary bureaucracy and non-teaching workload placed on teachers in promoted posts; and</w:t>
      </w:r>
    </w:p>
    <w:p w14:paraId="16083580" w14:textId="36AAA6C5" w:rsidR="004A2BA8" w:rsidRPr="00FF662E" w:rsidRDefault="00492272" w:rsidP="00492272">
      <w:pPr>
        <w:pStyle w:val="NoSpacing"/>
        <w:ind w:left="1418" w:hanging="284"/>
        <w:rPr>
          <w:rFonts w:ascii="Verdana" w:hAnsi="Verdana"/>
        </w:rPr>
      </w:pPr>
      <w:r w:rsidRPr="00FF662E">
        <w:rPr>
          <w:rFonts w:ascii="Verdana" w:hAnsi="Verdana"/>
        </w:rPr>
        <w:t xml:space="preserve">c. </w:t>
      </w:r>
      <w:r w:rsidR="004A2BA8" w:rsidRPr="00FF662E">
        <w:rPr>
          <w:rFonts w:ascii="Verdana" w:hAnsi="Verdana"/>
        </w:rPr>
        <w:t xml:space="preserve">Campaign for enforceable measures to protect teaching and leadership time, reduce administrative burden, and improve retention in promoted posts.” </w:t>
      </w:r>
    </w:p>
    <w:p w14:paraId="4EE6171B" w14:textId="77777777" w:rsidR="00886C8A" w:rsidRPr="000776E8" w:rsidRDefault="00886C8A" w:rsidP="00FF662E">
      <w:pPr>
        <w:pStyle w:val="NoSpacing"/>
        <w:rPr>
          <w:rFonts w:ascii="Verdana" w:hAnsi="Verdana"/>
        </w:rPr>
      </w:pPr>
    </w:p>
    <w:p w14:paraId="7A8E6FB2" w14:textId="71D7792D" w:rsidR="008A35CB" w:rsidRPr="000776E8" w:rsidRDefault="00886C8A" w:rsidP="00FF662E">
      <w:pPr>
        <w:pStyle w:val="NoSpacing"/>
        <w:ind w:left="720"/>
        <w:jc w:val="right"/>
        <w:rPr>
          <w:rFonts w:ascii="Verdana" w:hAnsi="Verdana"/>
        </w:rPr>
      </w:pPr>
      <w:r w:rsidRPr="000776E8">
        <w:rPr>
          <w:rFonts w:ascii="Verdana" w:hAnsi="Verdana"/>
        </w:rPr>
        <w:t>East Dunbartonshire LA</w:t>
      </w:r>
    </w:p>
    <w:p w14:paraId="455FFC92" w14:textId="0E3BCA97" w:rsidR="008A35CB" w:rsidRPr="000776E8" w:rsidRDefault="008A35CB" w:rsidP="008A35CB">
      <w:pPr>
        <w:pStyle w:val="NoSpacing"/>
        <w:ind w:left="720"/>
        <w:jc w:val="right"/>
        <w:rPr>
          <w:rFonts w:ascii="Verdana" w:hAnsi="Verdana"/>
        </w:rPr>
      </w:pPr>
      <w:r w:rsidRPr="000776E8">
        <w:rPr>
          <w:rFonts w:ascii="Verdana" w:hAnsi="Verdana"/>
        </w:rPr>
        <w:t>Dumfries &amp; Galloway LA</w:t>
      </w:r>
    </w:p>
    <w:p w14:paraId="1DAFDD7C" w14:textId="65CE1F70" w:rsidR="00034C4D" w:rsidRPr="00655140" w:rsidRDefault="00034C4D" w:rsidP="00F31B84">
      <w:pPr>
        <w:pStyle w:val="NoSpacing"/>
        <w:ind w:left="720"/>
        <w:jc w:val="right"/>
        <w:rPr>
          <w:rFonts w:ascii="Verdana" w:hAnsi="Verdana"/>
        </w:rPr>
      </w:pPr>
    </w:p>
    <w:p w14:paraId="611BED8C" w14:textId="77777777" w:rsidR="00034C4D" w:rsidRPr="00655140" w:rsidRDefault="00034C4D" w:rsidP="000776E8">
      <w:pPr>
        <w:pStyle w:val="NoSpacing"/>
        <w:rPr>
          <w:rFonts w:ascii="Verdana" w:hAnsi="Verdana"/>
        </w:rPr>
      </w:pPr>
    </w:p>
    <w:p w14:paraId="1056F089" w14:textId="77777777" w:rsidR="00D7420E" w:rsidRPr="00655140" w:rsidRDefault="00FC08FC" w:rsidP="00F628CD">
      <w:pPr>
        <w:pStyle w:val="NoSpacing"/>
        <w:numPr>
          <w:ilvl w:val="0"/>
          <w:numId w:val="16"/>
        </w:numPr>
        <w:rPr>
          <w:rFonts w:ascii="Verdana" w:hAnsi="Verdana"/>
        </w:rPr>
      </w:pPr>
      <w:r w:rsidRPr="00655140">
        <w:rPr>
          <w:rFonts w:ascii="Verdana" w:hAnsi="Verdana"/>
        </w:rPr>
        <w:t xml:space="preserve">“That this Annual General Meeting recognises and is concerned by the increased visibility of far-right narratives within public discourse and their impact on education settings, including among children and young people, parents, teachers, school staff, lecturers and wider communities. </w:t>
      </w:r>
    </w:p>
    <w:p w14:paraId="52ADC6C0" w14:textId="77777777" w:rsidR="00D7420E" w:rsidRPr="00655140" w:rsidRDefault="00FC08FC" w:rsidP="00D7420E">
      <w:pPr>
        <w:pStyle w:val="NoSpacing"/>
        <w:ind w:left="720"/>
        <w:rPr>
          <w:rFonts w:ascii="Verdana" w:hAnsi="Verdana"/>
        </w:rPr>
      </w:pPr>
      <w:r w:rsidRPr="00655140">
        <w:rPr>
          <w:rFonts w:ascii="Verdana" w:hAnsi="Verdana"/>
        </w:rPr>
        <w:t>This AGM condemns the efforts of the far-right to target schools for their political advantage and to influence the curriculum to aid far-right narratives.</w:t>
      </w:r>
    </w:p>
    <w:p w14:paraId="30509805" w14:textId="7B6AFE61" w:rsidR="00FC08FC" w:rsidRDefault="00FC08FC" w:rsidP="00D7420E">
      <w:pPr>
        <w:pStyle w:val="NoSpacing"/>
        <w:ind w:left="720"/>
        <w:rPr>
          <w:rFonts w:ascii="Verdana" w:hAnsi="Verdana"/>
        </w:rPr>
      </w:pPr>
      <w:r w:rsidRPr="00655140">
        <w:rPr>
          <w:rFonts w:ascii="Verdana" w:hAnsi="Verdana"/>
        </w:rPr>
        <w:lastRenderedPageBreak/>
        <w:t>AGM commends the work already undertaken by the Institute and some local authorities, such as Glasgow City Council, to counter the influence of far-right narratives on Scotland’s education settings.</w:t>
      </w:r>
    </w:p>
    <w:p w14:paraId="7A75D3CE" w14:textId="77777777" w:rsidR="00FF662E" w:rsidRPr="00655140" w:rsidRDefault="00FF662E" w:rsidP="00D7420E">
      <w:pPr>
        <w:pStyle w:val="NoSpacing"/>
        <w:ind w:left="720"/>
        <w:rPr>
          <w:rFonts w:ascii="Verdana" w:hAnsi="Verdana"/>
        </w:rPr>
      </w:pPr>
    </w:p>
    <w:p w14:paraId="057F7D42" w14:textId="27B39B11" w:rsidR="00FC08FC" w:rsidRDefault="00FC08FC" w:rsidP="00FC08FC">
      <w:pPr>
        <w:pStyle w:val="NoSpacing"/>
        <w:ind w:left="720"/>
        <w:rPr>
          <w:rFonts w:ascii="Verdana" w:hAnsi="Verdana"/>
        </w:rPr>
      </w:pPr>
      <w:r w:rsidRPr="00655140">
        <w:rPr>
          <w:rFonts w:ascii="Verdana" w:hAnsi="Verdana"/>
        </w:rPr>
        <w:t>AGM therefore resolves to:</w:t>
      </w:r>
    </w:p>
    <w:p w14:paraId="0D3121A8" w14:textId="77777777" w:rsidR="00FF662E" w:rsidRPr="00655140" w:rsidRDefault="00FF662E" w:rsidP="00FC08FC">
      <w:pPr>
        <w:pStyle w:val="NoSpacing"/>
        <w:ind w:left="720"/>
        <w:rPr>
          <w:rFonts w:ascii="Verdana" w:hAnsi="Verdana"/>
        </w:rPr>
      </w:pPr>
    </w:p>
    <w:p w14:paraId="1AC09419" w14:textId="7CEB4D68" w:rsidR="00FC08FC" w:rsidRDefault="00FC08FC" w:rsidP="00D7420E">
      <w:pPr>
        <w:pStyle w:val="NoSpacing"/>
        <w:ind w:left="1077"/>
        <w:rPr>
          <w:rFonts w:ascii="Verdana" w:hAnsi="Verdana"/>
        </w:rPr>
      </w:pPr>
      <w:r w:rsidRPr="00655140">
        <w:rPr>
          <w:rFonts w:ascii="Verdana" w:hAnsi="Verdana"/>
        </w:rPr>
        <w:t>• Instruct the EIS to provide further advice and support to members and Local Associations in countering far-right narratives in and around educational establishments;</w:t>
      </w:r>
    </w:p>
    <w:p w14:paraId="7D2161C8" w14:textId="77777777" w:rsidR="00326FC1" w:rsidRPr="00655140" w:rsidRDefault="00326FC1" w:rsidP="00D7420E">
      <w:pPr>
        <w:pStyle w:val="NoSpacing"/>
        <w:ind w:left="1077"/>
        <w:rPr>
          <w:rFonts w:ascii="Verdana" w:hAnsi="Verdana"/>
        </w:rPr>
      </w:pPr>
    </w:p>
    <w:p w14:paraId="4E4CE8F9" w14:textId="74DBB1D0" w:rsidR="00FC08FC" w:rsidRDefault="00FC08FC" w:rsidP="00D7420E">
      <w:pPr>
        <w:pStyle w:val="NoSpacing"/>
        <w:ind w:left="1077"/>
        <w:rPr>
          <w:rFonts w:ascii="Verdana" w:hAnsi="Verdana"/>
        </w:rPr>
      </w:pPr>
      <w:r w:rsidRPr="00655140">
        <w:rPr>
          <w:rFonts w:ascii="Verdana" w:hAnsi="Verdana"/>
        </w:rPr>
        <w:t>• Update our existing guidance for members on identifying, challenging, and safely responding to far-right activity affecting schools, colleges and local communities;</w:t>
      </w:r>
    </w:p>
    <w:p w14:paraId="1A330FB6" w14:textId="77777777" w:rsidR="00326FC1" w:rsidRPr="00655140" w:rsidRDefault="00326FC1" w:rsidP="00D7420E">
      <w:pPr>
        <w:pStyle w:val="NoSpacing"/>
        <w:ind w:left="1077"/>
        <w:rPr>
          <w:rFonts w:ascii="Verdana" w:hAnsi="Verdana"/>
        </w:rPr>
      </w:pPr>
    </w:p>
    <w:p w14:paraId="77928147" w14:textId="77777777" w:rsidR="00FC08FC" w:rsidRDefault="00FC08FC" w:rsidP="00D7420E">
      <w:pPr>
        <w:pStyle w:val="NoSpacing"/>
        <w:ind w:left="1077"/>
        <w:rPr>
          <w:rFonts w:ascii="Verdana" w:hAnsi="Verdana"/>
        </w:rPr>
      </w:pPr>
      <w:r w:rsidRPr="00655140">
        <w:rPr>
          <w:rFonts w:ascii="Verdana" w:hAnsi="Verdana"/>
        </w:rPr>
        <w:t>• Inform members of the anti-worker policies of far-right parties;</w:t>
      </w:r>
    </w:p>
    <w:p w14:paraId="617D3EB4" w14:textId="77777777" w:rsidR="00326FC1" w:rsidRPr="00655140" w:rsidRDefault="00326FC1" w:rsidP="00D7420E">
      <w:pPr>
        <w:pStyle w:val="NoSpacing"/>
        <w:ind w:left="1077"/>
        <w:rPr>
          <w:rFonts w:ascii="Verdana" w:hAnsi="Verdana"/>
        </w:rPr>
      </w:pPr>
    </w:p>
    <w:p w14:paraId="1A9B3978" w14:textId="77777777" w:rsidR="00FC08FC" w:rsidRDefault="00FC08FC" w:rsidP="00D7420E">
      <w:pPr>
        <w:pStyle w:val="NoSpacing"/>
        <w:ind w:left="1077"/>
        <w:rPr>
          <w:rFonts w:ascii="Verdana" w:hAnsi="Verdana"/>
        </w:rPr>
      </w:pPr>
      <w:r w:rsidRPr="00655140">
        <w:rPr>
          <w:rFonts w:ascii="Verdana" w:hAnsi="Verdana"/>
        </w:rPr>
        <w:t>• Continue to produce educational materials and provide learning opportunities to support members in promoting anti-racist, antihomophobic, anti-transphobic, inclusive and democratic values in educational settings;</w:t>
      </w:r>
    </w:p>
    <w:p w14:paraId="25DB5F88" w14:textId="77777777" w:rsidR="00326FC1" w:rsidRPr="00655140" w:rsidRDefault="00326FC1" w:rsidP="00D7420E">
      <w:pPr>
        <w:pStyle w:val="NoSpacing"/>
        <w:ind w:left="1077"/>
        <w:rPr>
          <w:rFonts w:ascii="Verdana" w:hAnsi="Verdana"/>
        </w:rPr>
      </w:pPr>
    </w:p>
    <w:p w14:paraId="7CF49F2A" w14:textId="078B538F" w:rsidR="00FC08FC" w:rsidRDefault="00FC08FC" w:rsidP="00D7420E">
      <w:pPr>
        <w:pStyle w:val="NoSpacing"/>
        <w:ind w:left="1077"/>
        <w:rPr>
          <w:rFonts w:ascii="Verdana" w:hAnsi="Verdana"/>
        </w:rPr>
      </w:pPr>
      <w:r w:rsidRPr="00655140">
        <w:rPr>
          <w:rFonts w:ascii="Verdana" w:hAnsi="Verdana"/>
        </w:rPr>
        <w:t>• Train workplace representatives and officers on countering far-right narratives and organising collectively in response;</w:t>
      </w:r>
    </w:p>
    <w:p w14:paraId="6F859F85" w14:textId="77777777" w:rsidR="00326FC1" w:rsidRPr="00655140" w:rsidRDefault="00326FC1" w:rsidP="00D7420E">
      <w:pPr>
        <w:pStyle w:val="NoSpacing"/>
        <w:ind w:left="1077"/>
        <w:rPr>
          <w:rFonts w:ascii="Verdana" w:hAnsi="Verdana"/>
        </w:rPr>
      </w:pPr>
    </w:p>
    <w:p w14:paraId="240A1E60" w14:textId="27CD4B91" w:rsidR="00FC08FC" w:rsidRPr="00655140" w:rsidRDefault="00FC08FC" w:rsidP="00D7420E">
      <w:pPr>
        <w:pStyle w:val="NoSpacing"/>
        <w:ind w:left="1077"/>
        <w:rPr>
          <w:rFonts w:ascii="Verdana" w:hAnsi="Verdana"/>
        </w:rPr>
      </w:pPr>
      <w:r w:rsidRPr="00655140">
        <w:rPr>
          <w:rFonts w:ascii="Verdana" w:hAnsi="Verdana"/>
        </w:rPr>
        <w:t>• Work with partner organisations to strengthen collective opposition to</w:t>
      </w:r>
      <w:r w:rsidR="00D7420E" w:rsidRPr="00655140">
        <w:rPr>
          <w:rFonts w:ascii="Verdana" w:hAnsi="Verdana"/>
        </w:rPr>
        <w:t xml:space="preserve"> </w:t>
      </w:r>
      <w:r w:rsidRPr="00655140">
        <w:rPr>
          <w:rFonts w:ascii="Verdana" w:hAnsi="Verdana"/>
        </w:rPr>
        <w:t>far</w:t>
      </w:r>
      <w:r w:rsidR="00D7420E" w:rsidRPr="00655140">
        <w:rPr>
          <w:rFonts w:ascii="Verdana" w:hAnsi="Verdana"/>
        </w:rPr>
        <w:t>-</w:t>
      </w:r>
      <w:r w:rsidRPr="00655140">
        <w:rPr>
          <w:rFonts w:ascii="Verdana" w:hAnsi="Verdana"/>
        </w:rPr>
        <w:t>right</w:t>
      </w:r>
      <w:r w:rsidR="00D7420E" w:rsidRPr="00655140">
        <w:rPr>
          <w:rFonts w:ascii="Verdana" w:hAnsi="Verdana"/>
        </w:rPr>
        <w:t xml:space="preserve"> </w:t>
      </w:r>
      <w:r w:rsidRPr="00655140">
        <w:rPr>
          <w:rFonts w:ascii="Verdana" w:hAnsi="Verdana"/>
        </w:rPr>
        <w:t>influence in education and wider society.”</w:t>
      </w:r>
      <w:r w:rsidR="00870506" w:rsidRPr="00655140">
        <w:rPr>
          <w:rFonts w:ascii="Verdana" w:hAnsi="Verdana"/>
        </w:rPr>
        <w:t xml:space="preserve"> </w:t>
      </w:r>
    </w:p>
    <w:p w14:paraId="773C753B" w14:textId="77777777" w:rsidR="00D7420E" w:rsidRPr="00655140" w:rsidRDefault="00D7420E" w:rsidP="00D7420E">
      <w:pPr>
        <w:pStyle w:val="NoSpacing"/>
        <w:ind w:left="720"/>
        <w:rPr>
          <w:rFonts w:ascii="Verdana" w:hAnsi="Verdana"/>
        </w:rPr>
      </w:pPr>
    </w:p>
    <w:p w14:paraId="5369F310" w14:textId="459A4D9E" w:rsidR="00853C69" w:rsidRPr="00655140" w:rsidRDefault="00853C69" w:rsidP="00853C69">
      <w:pPr>
        <w:pStyle w:val="NoSpacing"/>
        <w:ind w:left="720"/>
        <w:jc w:val="right"/>
        <w:rPr>
          <w:rFonts w:ascii="Verdana" w:hAnsi="Verdana"/>
        </w:rPr>
      </w:pPr>
      <w:r w:rsidRPr="00655140">
        <w:rPr>
          <w:rFonts w:ascii="Verdana" w:hAnsi="Verdana"/>
        </w:rPr>
        <w:t>Council</w:t>
      </w:r>
    </w:p>
    <w:p w14:paraId="37D6F860" w14:textId="77777777" w:rsidR="00853C69" w:rsidRPr="00655140" w:rsidRDefault="00853C69" w:rsidP="00D7420E">
      <w:pPr>
        <w:pStyle w:val="NoSpacing"/>
        <w:ind w:left="720"/>
        <w:rPr>
          <w:rFonts w:ascii="Verdana" w:hAnsi="Verdana"/>
        </w:rPr>
      </w:pPr>
    </w:p>
    <w:p w14:paraId="3A9265A7" w14:textId="77777777" w:rsidR="00D7420E" w:rsidRPr="00655140" w:rsidRDefault="00D7420E" w:rsidP="00D7420E">
      <w:pPr>
        <w:pStyle w:val="NoSpacing"/>
        <w:ind w:left="720"/>
        <w:rPr>
          <w:rFonts w:ascii="Verdana" w:hAnsi="Verdana"/>
        </w:rPr>
      </w:pPr>
    </w:p>
    <w:p w14:paraId="5F0FC7E7" w14:textId="5005B236" w:rsidR="00D7420E" w:rsidRPr="00655140" w:rsidRDefault="00D7420E" w:rsidP="00F628CD">
      <w:pPr>
        <w:pStyle w:val="NoSpacing"/>
        <w:numPr>
          <w:ilvl w:val="0"/>
          <w:numId w:val="16"/>
        </w:numPr>
        <w:rPr>
          <w:rFonts w:ascii="Verdana" w:hAnsi="Verdana"/>
        </w:rPr>
      </w:pPr>
      <w:r w:rsidRPr="00655140">
        <w:rPr>
          <w:rFonts w:ascii="Verdana" w:hAnsi="Verdana"/>
        </w:rPr>
        <w:t>“That this Annual General Meeting notes the challenging political context in Scotland and internationally</w:t>
      </w:r>
      <w:r w:rsidR="4E585108" w:rsidRPr="00655140">
        <w:rPr>
          <w:rFonts w:ascii="Verdana" w:hAnsi="Verdana"/>
        </w:rPr>
        <w:t>.</w:t>
      </w:r>
    </w:p>
    <w:p w14:paraId="7B74CCDE" w14:textId="77777777" w:rsidR="00D7420E" w:rsidRPr="00655140" w:rsidRDefault="00D7420E" w:rsidP="00D7420E">
      <w:pPr>
        <w:pStyle w:val="NoSpacing"/>
        <w:ind w:left="720"/>
        <w:rPr>
          <w:rFonts w:ascii="Verdana" w:hAnsi="Verdana"/>
        </w:rPr>
      </w:pPr>
    </w:p>
    <w:p w14:paraId="4AE46CB0" w14:textId="77777777" w:rsidR="00D7420E" w:rsidRPr="00655140" w:rsidRDefault="00D7420E" w:rsidP="00D7420E">
      <w:pPr>
        <w:pStyle w:val="NoSpacing"/>
        <w:ind w:left="720"/>
        <w:rPr>
          <w:rFonts w:ascii="Verdana" w:hAnsi="Verdana"/>
        </w:rPr>
      </w:pPr>
      <w:r w:rsidRPr="00655140">
        <w:rPr>
          <w:rFonts w:ascii="Verdana" w:hAnsi="Verdana"/>
        </w:rPr>
        <w:t xml:space="preserve">AGM acknowledges the historic struggle between capital and labour, and that many of the laws, public services and contractual terms that are in place today were won by workers in the past.  </w:t>
      </w:r>
    </w:p>
    <w:p w14:paraId="382A8882" w14:textId="77777777" w:rsidR="00D7420E" w:rsidRPr="00655140" w:rsidRDefault="00D7420E" w:rsidP="00D7420E">
      <w:pPr>
        <w:pStyle w:val="NoSpacing"/>
        <w:ind w:left="720"/>
        <w:rPr>
          <w:rFonts w:ascii="Verdana" w:hAnsi="Verdana"/>
        </w:rPr>
      </w:pPr>
    </w:p>
    <w:p w14:paraId="52C3C4A2" w14:textId="77777777" w:rsidR="00D7420E" w:rsidRPr="00655140" w:rsidRDefault="00D7420E" w:rsidP="00D7420E">
      <w:pPr>
        <w:pStyle w:val="NoSpacing"/>
        <w:ind w:left="720"/>
        <w:rPr>
          <w:rFonts w:ascii="Verdana" w:hAnsi="Verdana"/>
        </w:rPr>
      </w:pPr>
      <w:r w:rsidRPr="00655140">
        <w:rPr>
          <w:rFonts w:ascii="Verdana" w:hAnsi="Verdana"/>
        </w:rPr>
        <w:t>AGM recognises the potential of political education, innovatively structured, in strengthening members’ collective understanding of trade unionism, democratic processes, and the economics and the political landscape in our society which directly and indirectly impact education and employment, and how trade unions, including the EIS, are a force for good in the struggle for a better, fairer, more just society.</w:t>
      </w:r>
    </w:p>
    <w:p w14:paraId="3B5B59C9" w14:textId="1E50DF4C" w:rsidR="00D7420E" w:rsidRPr="00655140" w:rsidRDefault="00D7420E" w:rsidP="00D7420E">
      <w:pPr>
        <w:pStyle w:val="NoSpacing"/>
        <w:ind w:left="720"/>
        <w:rPr>
          <w:rFonts w:ascii="Verdana" w:hAnsi="Verdana"/>
        </w:rPr>
      </w:pPr>
    </w:p>
    <w:p w14:paraId="3A90532E" w14:textId="3601A260" w:rsidR="00D7420E" w:rsidRPr="00655140" w:rsidRDefault="00D7420E" w:rsidP="00D7420E">
      <w:pPr>
        <w:pStyle w:val="NoSpacing"/>
        <w:ind w:left="720"/>
        <w:rPr>
          <w:rFonts w:ascii="Verdana" w:hAnsi="Verdana"/>
        </w:rPr>
      </w:pPr>
      <w:r w:rsidRPr="00655140">
        <w:rPr>
          <w:rFonts w:ascii="Verdana" w:hAnsi="Verdana"/>
        </w:rPr>
        <w:t xml:space="preserve">AGM therefore resolves to develop and implement an innovative national political education strategy that aims to bring members together for a variety of multi-modal learning opportunities, both nationally and locally.” </w:t>
      </w:r>
    </w:p>
    <w:p w14:paraId="3998BD95" w14:textId="77777777" w:rsidR="00D7420E" w:rsidRPr="00655140" w:rsidRDefault="00D7420E" w:rsidP="00D7420E">
      <w:pPr>
        <w:pStyle w:val="NoSpacing"/>
        <w:ind w:left="720"/>
        <w:rPr>
          <w:rFonts w:ascii="Verdana" w:hAnsi="Verdana"/>
        </w:rPr>
      </w:pPr>
    </w:p>
    <w:p w14:paraId="2EE61C39" w14:textId="1113283D" w:rsidR="00D7420E" w:rsidRPr="00655140" w:rsidRDefault="00D7420E" w:rsidP="00D7420E">
      <w:pPr>
        <w:pStyle w:val="NoSpacing"/>
        <w:ind w:left="720"/>
        <w:jc w:val="right"/>
        <w:rPr>
          <w:rFonts w:ascii="Verdana" w:hAnsi="Verdana"/>
        </w:rPr>
      </w:pPr>
      <w:r w:rsidRPr="00655140">
        <w:rPr>
          <w:rFonts w:ascii="Verdana" w:hAnsi="Verdana"/>
        </w:rPr>
        <w:t>Council</w:t>
      </w:r>
    </w:p>
    <w:p w14:paraId="01437719" w14:textId="77777777" w:rsidR="00EB37F9" w:rsidRPr="00655140" w:rsidRDefault="00EB37F9" w:rsidP="00EB37F9">
      <w:pPr>
        <w:pStyle w:val="NoSpacing"/>
        <w:rPr>
          <w:rFonts w:ascii="Verdana" w:hAnsi="Verdana"/>
          <w:b/>
          <w:bCs/>
        </w:rPr>
      </w:pPr>
    </w:p>
    <w:p w14:paraId="6B0F0612" w14:textId="77777777" w:rsidR="00492272" w:rsidRPr="00655140" w:rsidRDefault="00492272" w:rsidP="00EB37F9">
      <w:pPr>
        <w:pStyle w:val="NoSpacing"/>
        <w:rPr>
          <w:rFonts w:ascii="Verdana" w:hAnsi="Verdana"/>
          <w:b/>
          <w:bCs/>
        </w:rPr>
      </w:pPr>
    </w:p>
    <w:p w14:paraId="37815D83" w14:textId="6DF9A197" w:rsidR="00492272" w:rsidRPr="00FF662E" w:rsidRDefault="00492272" w:rsidP="00FF662E">
      <w:pPr>
        <w:pStyle w:val="NoSpacing"/>
        <w:numPr>
          <w:ilvl w:val="0"/>
          <w:numId w:val="16"/>
        </w:numPr>
        <w:rPr>
          <w:rFonts w:ascii="Verdana" w:hAnsi="Verdana"/>
        </w:rPr>
      </w:pPr>
      <w:r w:rsidRPr="00FF662E">
        <w:rPr>
          <w:rFonts w:ascii="Verdana" w:hAnsi="Verdana"/>
        </w:rPr>
        <w:lastRenderedPageBreak/>
        <w:t xml:space="preserve">“That this Annual General Meeting commends the EIS Scottish Parliament Election Manifesto in how it has set out our policy aims, including the ongoing Stand Up for Quality Education campaign. Furthermore, AGM welcomes the IPPR Report, which sets out how EIS may implement the five key policies for schools set out in the Manifesto within a costed, affordable timeline.  </w:t>
      </w:r>
    </w:p>
    <w:p w14:paraId="2EACE49A" w14:textId="77777777" w:rsidR="00326FC1" w:rsidRDefault="00326FC1" w:rsidP="00492272">
      <w:pPr>
        <w:pStyle w:val="NoSpacing"/>
        <w:ind w:left="720"/>
        <w:rPr>
          <w:rFonts w:ascii="Verdana" w:hAnsi="Verdana"/>
        </w:rPr>
      </w:pPr>
    </w:p>
    <w:p w14:paraId="78ED29C0" w14:textId="7445A3E1" w:rsidR="00492272" w:rsidRDefault="00492272" w:rsidP="00492272">
      <w:pPr>
        <w:pStyle w:val="NoSpacing"/>
        <w:ind w:left="720"/>
        <w:rPr>
          <w:rFonts w:ascii="Verdana" w:hAnsi="Verdana"/>
        </w:rPr>
      </w:pPr>
      <w:r w:rsidRPr="00FF662E">
        <w:rPr>
          <w:rFonts w:ascii="Verdana" w:hAnsi="Verdana"/>
        </w:rPr>
        <w:t>AGM commends the work already carried out in pursuit of these aims, but further resolves to:</w:t>
      </w:r>
    </w:p>
    <w:p w14:paraId="30E0E00F" w14:textId="77777777" w:rsidR="00326FC1" w:rsidRPr="00FF662E" w:rsidRDefault="00326FC1" w:rsidP="00492272">
      <w:pPr>
        <w:pStyle w:val="NoSpacing"/>
        <w:ind w:left="720"/>
        <w:rPr>
          <w:rFonts w:ascii="Verdana" w:hAnsi="Verdana"/>
        </w:rPr>
      </w:pPr>
    </w:p>
    <w:p w14:paraId="3D67AFAC" w14:textId="77777777" w:rsidR="00492272" w:rsidRDefault="00492272" w:rsidP="00F628CD">
      <w:pPr>
        <w:pStyle w:val="NoSpacing"/>
        <w:numPr>
          <w:ilvl w:val="0"/>
          <w:numId w:val="4"/>
        </w:numPr>
        <w:rPr>
          <w:rFonts w:ascii="Verdana" w:hAnsi="Verdana"/>
        </w:rPr>
      </w:pPr>
      <w:r w:rsidRPr="00FF662E">
        <w:rPr>
          <w:rFonts w:ascii="Verdana" w:hAnsi="Verdana"/>
        </w:rPr>
        <w:t>Continue national coordination and pursuit of the EIS Manifesto policies;</w:t>
      </w:r>
    </w:p>
    <w:p w14:paraId="2EDE8FBC" w14:textId="77777777" w:rsidR="00326FC1" w:rsidRPr="00FF662E" w:rsidRDefault="00326FC1" w:rsidP="00326FC1">
      <w:pPr>
        <w:pStyle w:val="NoSpacing"/>
        <w:ind w:left="1440"/>
        <w:rPr>
          <w:rFonts w:ascii="Verdana" w:hAnsi="Verdana"/>
        </w:rPr>
      </w:pPr>
    </w:p>
    <w:p w14:paraId="21FDAEF2" w14:textId="17C6E0FF" w:rsidR="00326FC1" w:rsidRPr="00326FC1" w:rsidRDefault="2CE32460" w:rsidP="00326FC1">
      <w:pPr>
        <w:pStyle w:val="NoSpacing"/>
        <w:numPr>
          <w:ilvl w:val="0"/>
          <w:numId w:val="4"/>
        </w:numPr>
        <w:rPr>
          <w:rFonts w:ascii="Verdana" w:hAnsi="Verdana"/>
        </w:rPr>
      </w:pPr>
      <w:r w:rsidRPr="00FF662E">
        <w:rPr>
          <w:rFonts w:ascii="Verdana" w:hAnsi="Verdana"/>
        </w:rPr>
        <w:t>Raise the profile of the EIS manifesto call to reinstate early years teachers by undertaking a campaign of publicity, including highlighting to parents and the media the current situation of early years teacher erosion.</w:t>
      </w:r>
    </w:p>
    <w:p w14:paraId="5B45DB5F" w14:textId="77777777" w:rsidR="00326FC1" w:rsidRPr="00FF662E" w:rsidRDefault="00326FC1" w:rsidP="00326FC1">
      <w:pPr>
        <w:pStyle w:val="NoSpacing"/>
        <w:ind w:left="1440"/>
        <w:rPr>
          <w:rFonts w:ascii="Verdana" w:hAnsi="Verdana"/>
        </w:rPr>
      </w:pPr>
    </w:p>
    <w:p w14:paraId="399DB8E5" w14:textId="48790F32" w:rsidR="0F5276B2" w:rsidRPr="00FF662E" w:rsidRDefault="22ADF846" w:rsidP="00F628CD">
      <w:pPr>
        <w:pStyle w:val="NoSpacing"/>
        <w:numPr>
          <w:ilvl w:val="0"/>
          <w:numId w:val="4"/>
        </w:numPr>
        <w:rPr>
          <w:rFonts w:ascii="Verdana" w:eastAsia="Verdana" w:hAnsi="Verdana" w:cs="Verdana"/>
        </w:rPr>
      </w:pPr>
      <w:r w:rsidRPr="00FF662E">
        <w:rPr>
          <w:rFonts w:ascii="Verdana" w:eastAsia="Verdana" w:hAnsi="Verdana" w:cs="Verdana"/>
        </w:rPr>
        <w:t>Lobby the government and local authorities, making the case for early years teachers as essential to delivering the CIC successfully</w:t>
      </w:r>
      <w:r w:rsidR="2E03E680" w:rsidRPr="00FF662E">
        <w:rPr>
          <w:rFonts w:ascii="Verdana" w:eastAsia="Verdana" w:hAnsi="Verdana" w:cs="Verdana"/>
        </w:rPr>
        <w:t>;</w:t>
      </w:r>
    </w:p>
    <w:p w14:paraId="4DCB3C50" w14:textId="77777777" w:rsidR="00492272" w:rsidRDefault="00492272" w:rsidP="00F628CD">
      <w:pPr>
        <w:pStyle w:val="NoSpacing"/>
        <w:numPr>
          <w:ilvl w:val="0"/>
          <w:numId w:val="4"/>
        </w:numPr>
        <w:rPr>
          <w:rFonts w:ascii="Verdana" w:hAnsi="Verdana"/>
        </w:rPr>
      </w:pPr>
      <w:r w:rsidRPr="00FF662E">
        <w:rPr>
          <w:rFonts w:ascii="Verdana" w:hAnsi="Verdana"/>
        </w:rPr>
        <w:t>Sustain, develop and continue to organise members for the Stand Up for Quality Education campaign as a continued strategic programme of work;</w:t>
      </w:r>
    </w:p>
    <w:p w14:paraId="2A508685" w14:textId="77777777" w:rsidR="00326FC1" w:rsidRPr="00FF662E" w:rsidRDefault="00326FC1" w:rsidP="00326FC1">
      <w:pPr>
        <w:pStyle w:val="NoSpacing"/>
        <w:ind w:left="1440"/>
        <w:rPr>
          <w:rFonts w:ascii="Verdana" w:hAnsi="Verdana"/>
        </w:rPr>
      </w:pPr>
    </w:p>
    <w:p w14:paraId="4E797F9C" w14:textId="31354698" w:rsidR="00326FC1" w:rsidRPr="00326FC1" w:rsidRDefault="00492272" w:rsidP="00326FC1">
      <w:pPr>
        <w:pStyle w:val="NoSpacing"/>
        <w:numPr>
          <w:ilvl w:val="0"/>
          <w:numId w:val="4"/>
        </w:numPr>
        <w:rPr>
          <w:rFonts w:ascii="Verdana" w:hAnsi="Verdana"/>
        </w:rPr>
      </w:pPr>
      <w:r w:rsidRPr="00FF662E">
        <w:rPr>
          <w:rFonts w:ascii="Verdana" w:hAnsi="Verdana"/>
        </w:rPr>
        <w:t>Provide practical guidance and resources to support branches in campaigning in all strands of the campaign and relevant key manifesto policies;</w:t>
      </w:r>
    </w:p>
    <w:p w14:paraId="75941F16" w14:textId="77777777" w:rsidR="00326FC1" w:rsidRPr="00FF662E" w:rsidRDefault="00326FC1" w:rsidP="00326FC1">
      <w:pPr>
        <w:pStyle w:val="NoSpacing"/>
        <w:ind w:left="1440"/>
        <w:rPr>
          <w:rFonts w:ascii="Verdana" w:hAnsi="Verdana"/>
        </w:rPr>
      </w:pPr>
    </w:p>
    <w:p w14:paraId="69A1FE47" w14:textId="3D3CEECF" w:rsidR="00326FC1" w:rsidRPr="00326FC1" w:rsidRDefault="00492272" w:rsidP="00326FC1">
      <w:pPr>
        <w:pStyle w:val="NoSpacing"/>
        <w:numPr>
          <w:ilvl w:val="0"/>
          <w:numId w:val="4"/>
        </w:numPr>
        <w:rPr>
          <w:rFonts w:ascii="Verdana" w:hAnsi="Verdana"/>
        </w:rPr>
      </w:pPr>
      <w:r w:rsidRPr="00FF662E">
        <w:rPr>
          <w:rFonts w:ascii="Verdana" w:hAnsi="Verdana"/>
        </w:rPr>
        <w:t>Continue to encourage and facilitate Local Associations and Branches to campaign to increase teacher numbers, and to undertake targeted campaigns and disputes where teacher numbers or other education cuts are proposed;</w:t>
      </w:r>
    </w:p>
    <w:p w14:paraId="72DB7EF2" w14:textId="77777777" w:rsidR="00326FC1" w:rsidRPr="00FF662E" w:rsidRDefault="00326FC1" w:rsidP="00326FC1">
      <w:pPr>
        <w:pStyle w:val="NoSpacing"/>
        <w:ind w:left="1440"/>
        <w:rPr>
          <w:rFonts w:ascii="Verdana" w:hAnsi="Verdana"/>
        </w:rPr>
      </w:pPr>
    </w:p>
    <w:p w14:paraId="4F7E367B" w14:textId="4C8B1BB7" w:rsidR="5D245FE7" w:rsidRPr="00FF662E" w:rsidRDefault="5D245FE7" w:rsidP="00F628CD">
      <w:pPr>
        <w:pStyle w:val="NoSpacing"/>
        <w:numPr>
          <w:ilvl w:val="0"/>
          <w:numId w:val="4"/>
        </w:numPr>
        <w:rPr>
          <w:rFonts w:ascii="Verdana" w:hAnsi="Verdana"/>
        </w:rPr>
      </w:pPr>
      <w:r w:rsidRPr="00FF662E">
        <w:rPr>
          <w:rFonts w:ascii="Verdana" w:hAnsi="Verdana"/>
        </w:rPr>
        <w:t>Seek regular formal engagement with COSLA and Scottish Government on these priorities.</w:t>
      </w:r>
      <w:r w:rsidR="00113A51">
        <w:rPr>
          <w:rFonts w:ascii="Verdana" w:hAnsi="Verdana"/>
        </w:rPr>
        <w:t>”</w:t>
      </w:r>
    </w:p>
    <w:p w14:paraId="7F0A539B" w14:textId="77777777" w:rsidR="00853C69" w:rsidRPr="00655140" w:rsidRDefault="00853C69" w:rsidP="00853C69">
      <w:pPr>
        <w:pStyle w:val="NoSpacing"/>
        <w:ind w:left="720"/>
        <w:rPr>
          <w:rFonts w:ascii="Verdana" w:hAnsi="Verdana"/>
        </w:rPr>
      </w:pPr>
    </w:p>
    <w:p w14:paraId="0E9EA813" w14:textId="30AF4BD7" w:rsidR="0080619F" w:rsidRPr="00655140" w:rsidRDefault="00853C69" w:rsidP="00C36DDC">
      <w:pPr>
        <w:pStyle w:val="NoSpacing"/>
        <w:ind w:left="720"/>
        <w:jc w:val="right"/>
        <w:rPr>
          <w:rFonts w:ascii="Verdana" w:hAnsi="Verdana"/>
        </w:rPr>
      </w:pPr>
      <w:r w:rsidRPr="00655140">
        <w:rPr>
          <w:rFonts w:ascii="Verdana" w:hAnsi="Verdana"/>
        </w:rPr>
        <w:t>Council</w:t>
      </w:r>
    </w:p>
    <w:p w14:paraId="77A2A7DB" w14:textId="4A35120D" w:rsidR="0080619F" w:rsidRDefault="0080619F" w:rsidP="0080619F">
      <w:pPr>
        <w:pStyle w:val="NoSpacing"/>
        <w:ind w:left="720"/>
        <w:jc w:val="right"/>
        <w:rPr>
          <w:rFonts w:ascii="Verdana" w:hAnsi="Verdana"/>
        </w:rPr>
      </w:pPr>
      <w:r w:rsidRPr="00655140">
        <w:rPr>
          <w:rFonts w:ascii="Verdana" w:hAnsi="Verdana"/>
        </w:rPr>
        <w:t>South Lanarkshire LA</w:t>
      </w:r>
    </w:p>
    <w:p w14:paraId="58A583F3" w14:textId="77777777" w:rsidR="00C36DDC" w:rsidRDefault="00C36DDC" w:rsidP="0080619F">
      <w:pPr>
        <w:pStyle w:val="NoSpacing"/>
        <w:ind w:left="720"/>
        <w:jc w:val="right"/>
        <w:rPr>
          <w:rFonts w:ascii="Verdana" w:hAnsi="Verdana"/>
        </w:rPr>
      </w:pPr>
    </w:p>
    <w:p w14:paraId="6247AFCD" w14:textId="77777777" w:rsidR="00EB37F9" w:rsidRPr="00655140" w:rsidRDefault="00EB37F9" w:rsidP="000776E8">
      <w:pPr>
        <w:pStyle w:val="NoSpacing"/>
        <w:rPr>
          <w:rFonts w:ascii="Verdana" w:hAnsi="Verdana"/>
        </w:rPr>
      </w:pPr>
    </w:p>
    <w:p w14:paraId="21FE9B2D" w14:textId="4A5E6484" w:rsidR="0047504C" w:rsidRPr="00C36DDC" w:rsidRDefault="0047504C" w:rsidP="00C36DDC">
      <w:pPr>
        <w:pStyle w:val="NoSpacing"/>
        <w:numPr>
          <w:ilvl w:val="0"/>
          <w:numId w:val="16"/>
        </w:numPr>
        <w:rPr>
          <w:rFonts w:ascii="Verdana" w:hAnsi="Verdana"/>
        </w:rPr>
      </w:pPr>
      <w:r w:rsidRPr="00C36DDC">
        <w:rPr>
          <w:rFonts w:ascii="Verdana" w:hAnsi="Verdana"/>
        </w:rPr>
        <w:t>“That this AGM reaffirms the EIS's commitment to inclusive education and specifically to the presumption of mainstreaming as set out in the Standards in Scotland’s Schools etc Act 2000.</w:t>
      </w:r>
      <w:r w:rsidR="00973215" w:rsidRPr="00C36DDC">
        <w:rPr>
          <w:rFonts w:ascii="Verdana" w:hAnsi="Verdana"/>
        </w:rPr>
        <w:t>That this AGM</w:t>
      </w:r>
      <w:r w:rsidRPr="00C36DDC">
        <w:rPr>
          <w:rFonts w:ascii="Verdana" w:hAnsi="Verdana"/>
        </w:rPr>
        <w:t xml:space="preserve"> </w:t>
      </w:r>
      <w:r w:rsidR="002D36AE" w:rsidRPr="00C36DDC">
        <w:rPr>
          <w:rFonts w:ascii="Verdana" w:hAnsi="Verdana"/>
        </w:rPr>
        <w:t>reaffirms its belief that the levels of ASN support in our schools should be needs driven by the learners in our schools</w:t>
      </w:r>
      <w:r w:rsidR="00973215" w:rsidRPr="00C36DDC">
        <w:rPr>
          <w:rFonts w:ascii="Verdana" w:hAnsi="Verdana"/>
        </w:rPr>
        <w:t>.</w:t>
      </w:r>
      <w:r w:rsidRPr="00C36DDC">
        <w:rPr>
          <w:rFonts w:ascii="Verdana" w:hAnsi="Verdana"/>
        </w:rPr>
        <w:t xml:space="preserve"> </w:t>
      </w:r>
    </w:p>
    <w:p w14:paraId="3F93D4C1" w14:textId="77777777" w:rsidR="0047504C" w:rsidRPr="00C36DDC" w:rsidRDefault="0047504C" w:rsidP="0047504C">
      <w:pPr>
        <w:pStyle w:val="NoSpacing"/>
        <w:ind w:left="720"/>
        <w:rPr>
          <w:rFonts w:ascii="Verdana" w:hAnsi="Verdana"/>
        </w:rPr>
      </w:pPr>
    </w:p>
    <w:p w14:paraId="2555CDED" w14:textId="77777777" w:rsidR="0047504C" w:rsidRPr="00C36DDC" w:rsidRDefault="0047504C" w:rsidP="0047504C">
      <w:pPr>
        <w:pStyle w:val="NoSpacing"/>
        <w:ind w:left="720"/>
        <w:rPr>
          <w:rFonts w:ascii="Verdana" w:hAnsi="Verdana"/>
        </w:rPr>
      </w:pPr>
      <w:r w:rsidRPr="00C36DDC">
        <w:rPr>
          <w:rFonts w:ascii="Verdana" w:hAnsi="Verdana"/>
        </w:rPr>
        <w:t>Noting that the latest Scottish Government’s statistics show that 43% of learners in Scottish schools have an identified additional support need, AGM resolves to continue to place the principle of inclusion at the heart of its campaigning and education policy work, with specific emphasis on:</w:t>
      </w:r>
    </w:p>
    <w:p w14:paraId="67C9C075" w14:textId="77777777" w:rsidR="0047504C" w:rsidRPr="00C36DDC" w:rsidRDefault="0047504C" w:rsidP="0047504C">
      <w:pPr>
        <w:pStyle w:val="NoSpacing"/>
        <w:ind w:left="720"/>
        <w:rPr>
          <w:rFonts w:ascii="Verdana" w:hAnsi="Verdana"/>
        </w:rPr>
      </w:pPr>
    </w:p>
    <w:p w14:paraId="41E92DA8" w14:textId="77777777" w:rsidR="0047504C" w:rsidRDefault="0047504C" w:rsidP="00F628CD">
      <w:pPr>
        <w:pStyle w:val="NoSpacing"/>
        <w:numPr>
          <w:ilvl w:val="0"/>
          <w:numId w:val="5"/>
        </w:numPr>
        <w:rPr>
          <w:rFonts w:ascii="Verdana" w:hAnsi="Verdana"/>
        </w:rPr>
      </w:pPr>
      <w:r w:rsidRPr="00C36DDC">
        <w:rPr>
          <w:rFonts w:ascii="Verdana" w:hAnsi="Verdana"/>
        </w:rPr>
        <w:lastRenderedPageBreak/>
        <w:t>The need for ring-fenced funding to ensure all learners with additional support needs receive meaningful support in line with their needs;</w:t>
      </w:r>
    </w:p>
    <w:p w14:paraId="1F68D506" w14:textId="77777777" w:rsidR="00326FC1" w:rsidRPr="00C36DDC" w:rsidRDefault="00326FC1" w:rsidP="00326FC1">
      <w:pPr>
        <w:pStyle w:val="NoSpacing"/>
        <w:ind w:left="1440"/>
        <w:rPr>
          <w:rFonts w:ascii="Verdana" w:hAnsi="Verdana"/>
        </w:rPr>
      </w:pPr>
    </w:p>
    <w:p w14:paraId="7521171C" w14:textId="527DBCEA" w:rsidR="00326FC1" w:rsidRPr="00326FC1" w:rsidRDefault="0047504C" w:rsidP="00326FC1">
      <w:pPr>
        <w:pStyle w:val="NoSpacing"/>
        <w:numPr>
          <w:ilvl w:val="0"/>
          <w:numId w:val="5"/>
        </w:numPr>
        <w:rPr>
          <w:rFonts w:ascii="Verdana" w:hAnsi="Verdana"/>
        </w:rPr>
      </w:pPr>
      <w:r w:rsidRPr="00C36DDC">
        <w:rPr>
          <w:rFonts w:ascii="Verdana" w:hAnsi="Verdana"/>
        </w:rPr>
        <w:t>The vital role of specialist provision in inclusive education and the imperative of reversing the decline in the number of Specialist Schools and Units;</w:t>
      </w:r>
    </w:p>
    <w:p w14:paraId="6EC42089" w14:textId="77777777" w:rsidR="00326FC1" w:rsidRPr="00C36DDC" w:rsidRDefault="00326FC1" w:rsidP="00326FC1">
      <w:pPr>
        <w:pStyle w:val="NoSpacing"/>
        <w:ind w:left="1440"/>
        <w:rPr>
          <w:rFonts w:ascii="Verdana" w:hAnsi="Verdana"/>
        </w:rPr>
      </w:pPr>
    </w:p>
    <w:p w14:paraId="2367843F" w14:textId="2C2D898E" w:rsidR="00326FC1" w:rsidRPr="00326FC1" w:rsidRDefault="0047504C" w:rsidP="00326FC1">
      <w:pPr>
        <w:pStyle w:val="NoSpacing"/>
        <w:numPr>
          <w:ilvl w:val="0"/>
          <w:numId w:val="5"/>
        </w:numPr>
        <w:rPr>
          <w:rFonts w:ascii="Verdana" w:hAnsi="Verdana"/>
        </w:rPr>
      </w:pPr>
      <w:r w:rsidRPr="00C36DDC">
        <w:rPr>
          <w:rFonts w:ascii="Verdana" w:hAnsi="Verdana"/>
        </w:rPr>
        <w:t>A reduction in class sizes and class contact time and an increase in specialist teaching and support to embed the relational approaches necessary to support the implementation of Getting It Right for Every Child (GIRFEC) policy;</w:t>
      </w:r>
    </w:p>
    <w:p w14:paraId="76E3FCD6" w14:textId="77777777" w:rsidR="00326FC1" w:rsidRPr="00C36DDC" w:rsidRDefault="00326FC1" w:rsidP="00326FC1">
      <w:pPr>
        <w:pStyle w:val="NoSpacing"/>
        <w:ind w:left="1440"/>
        <w:rPr>
          <w:rFonts w:ascii="Verdana" w:hAnsi="Verdana"/>
        </w:rPr>
      </w:pPr>
    </w:p>
    <w:p w14:paraId="74686015" w14:textId="36DAC9D6" w:rsidR="00326FC1" w:rsidRPr="00326FC1" w:rsidRDefault="0047504C" w:rsidP="00326FC1">
      <w:pPr>
        <w:pStyle w:val="NoSpacing"/>
        <w:numPr>
          <w:ilvl w:val="0"/>
          <w:numId w:val="5"/>
        </w:numPr>
        <w:rPr>
          <w:rFonts w:ascii="Verdana" w:hAnsi="Verdana"/>
        </w:rPr>
      </w:pPr>
      <w:r w:rsidRPr="00C36DDC">
        <w:rPr>
          <w:rFonts w:ascii="Verdana" w:hAnsi="Verdana"/>
        </w:rPr>
        <w:t>The importance of high quality, funded professional learning opportunities related to Additional Support for Learning, ensuring teachers are given time to engage meaningfully and such learning supports their professional needs;</w:t>
      </w:r>
    </w:p>
    <w:p w14:paraId="088BC099" w14:textId="77777777" w:rsidR="00326FC1" w:rsidRPr="00C36DDC" w:rsidRDefault="00326FC1" w:rsidP="00326FC1">
      <w:pPr>
        <w:pStyle w:val="NoSpacing"/>
        <w:ind w:left="1440"/>
        <w:rPr>
          <w:rFonts w:ascii="Verdana" w:hAnsi="Verdana"/>
        </w:rPr>
      </w:pPr>
    </w:p>
    <w:p w14:paraId="44EDB52A" w14:textId="1C223D1A" w:rsidR="00326FC1" w:rsidRPr="00326FC1" w:rsidRDefault="0047504C" w:rsidP="00326FC1">
      <w:pPr>
        <w:pStyle w:val="NoSpacing"/>
        <w:numPr>
          <w:ilvl w:val="0"/>
          <w:numId w:val="5"/>
        </w:numPr>
        <w:rPr>
          <w:rFonts w:ascii="Verdana" w:hAnsi="Verdana"/>
        </w:rPr>
      </w:pPr>
      <w:r w:rsidRPr="00C36DDC">
        <w:rPr>
          <w:rFonts w:ascii="Verdana" w:hAnsi="Verdana"/>
        </w:rPr>
        <w:t xml:space="preserve">The key role which pupil support workers provide to classroom teachers and pupils in mainstream and specialist settings; </w:t>
      </w:r>
    </w:p>
    <w:p w14:paraId="35B6E7F7" w14:textId="77777777" w:rsidR="00326FC1" w:rsidRPr="00C36DDC" w:rsidRDefault="00326FC1" w:rsidP="00326FC1">
      <w:pPr>
        <w:pStyle w:val="NoSpacing"/>
        <w:ind w:left="1440"/>
        <w:rPr>
          <w:rFonts w:ascii="Verdana" w:hAnsi="Verdana"/>
        </w:rPr>
      </w:pPr>
    </w:p>
    <w:p w14:paraId="0E07293E" w14:textId="05DF11AF" w:rsidR="0047504C" w:rsidRPr="00C36DDC" w:rsidRDefault="0047504C" w:rsidP="00F628CD">
      <w:pPr>
        <w:pStyle w:val="NoSpacing"/>
        <w:numPr>
          <w:ilvl w:val="0"/>
          <w:numId w:val="5"/>
        </w:numPr>
        <w:rPr>
          <w:rFonts w:ascii="Verdana" w:hAnsi="Verdana"/>
        </w:rPr>
      </w:pPr>
      <w:r w:rsidRPr="00C36DDC">
        <w:rPr>
          <w:rFonts w:ascii="Verdana" w:hAnsi="Verdana"/>
        </w:rPr>
        <w:t xml:space="preserve">The need for investment in allied professional support services to ensure that specialist support can be accessed at the point of need.” </w:t>
      </w:r>
    </w:p>
    <w:p w14:paraId="43C5F56E" w14:textId="77777777" w:rsidR="0047504C" w:rsidRPr="00C36DDC" w:rsidRDefault="0047504C" w:rsidP="0047504C">
      <w:pPr>
        <w:pStyle w:val="NoSpacing"/>
        <w:ind w:left="720"/>
        <w:rPr>
          <w:rFonts w:ascii="Verdana" w:hAnsi="Verdana"/>
        </w:rPr>
      </w:pPr>
    </w:p>
    <w:p w14:paraId="10108A43" w14:textId="4A43DC59" w:rsidR="0047504C" w:rsidRPr="00C36DDC" w:rsidRDefault="0047504C" w:rsidP="0047504C">
      <w:pPr>
        <w:pStyle w:val="NoSpacing"/>
        <w:ind w:left="720"/>
        <w:rPr>
          <w:rFonts w:ascii="Verdana" w:hAnsi="Verdana"/>
        </w:rPr>
      </w:pPr>
      <w:r w:rsidRPr="00C36DDC">
        <w:rPr>
          <w:rFonts w:ascii="Verdana" w:hAnsi="Verdana"/>
        </w:rPr>
        <w:t xml:space="preserve">That this AGM </w:t>
      </w:r>
      <w:r w:rsidR="5DFA10BD" w:rsidRPr="00C36DDC">
        <w:rPr>
          <w:rFonts w:ascii="Verdana" w:hAnsi="Verdana"/>
        </w:rPr>
        <w:t xml:space="preserve">specifically </w:t>
      </w:r>
      <w:r w:rsidRPr="00C36DDC">
        <w:rPr>
          <w:rFonts w:ascii="Verdana" w:hAnsi="Verdana"/>
        </w:rPr>
        <w:t xml:space="preserve">calls on </w:t>
      </w:r>
      <w:r w:rsidR="002D36AE" w:rsidRPr="00C36DDC">
        <w:rPr>
          <w:rFonts w:ascii="Verdana" w:hAnsi="Verdana"/>
        </w:rPr>
        <w:t>C</w:t>
      </w:r>
      <w:r w:rsidRPr="00C36DDC">
        <w:rPr>
          <w:rFonts w:ascii="Verdana" w:hAnsi="Verdana"/>
        </w:rPr>
        <w:t xml:space="preserve">ouncil to investigate and report on the levels of support Local Authorities assign to Support for Learning in schools, including but not limited to pupil support assistant levels and ASNT ratios, and use the data collected to inform campaigning around ASN.” </w:t>
      </w:r>
    </w:p>
    <w:p w14:paraId="25E5B2B7" w14:textId="77777777" w:rsidR="00853C69" w:rsidRPr="000776E8" w:rsidRDefault="00853C69" w:rsidP="00C36DDC">
      <w:pPr>
        <w:pStyle w:val="NoSpacing"/>
        <w:rPr>
          <w:rFonts w:ascii="Verdana" w:hAnsi="Verdana"/>
        </w:rPr>
      </w:pPr>
    </w:p>
    <w:p w14:paraId="79D85018" w14:textId="5FAEBFB8" w:rsidR="00014C76" w:rsidRPr="000776E8" w:rsidRDefault="00853C69" w:rsidP="00C36DDC">
      <w:pPr>
        <w:pStyle w:val="NoSpacing"/>
        <w:ind w:left="720"/>
        <w:jc w:val="right"/>
        <w:rPr>
          <w:rFonts w:ascii="Verdana" w:hAnsi="Verdana"/>
        </w:rPr>
      </w:pPr>
      <w:r w:rsidRPr="000776E8">
        <w:rPr>
          <w:rFonts w:ascii="Verdana" w:hAnsi="Verdana"/>
        </w:rPr>
        <w:t>Council</w:t>
      </w:r>
    </w:p>
    <w:p w14:paraId="7A85A519" w14:textId="0E138058" w:rsidR="00014C76" w:rsidRPr="000776E8" w:rsidRDefault="00014C76" w:rsidP="00014C76">
      <w:pPr>
        <w:pStyle w:val="NoSpacing"/>
        <w:ind w:left="720"/>
        <w:jc w:val="right"/>
        <w:rPr>
          <w:rFonts w:ascii="Verdana" w:hAnsi="Verdana"/>
        </w:rPr>
      </w:pPr>
      <w:r w:rsidRPr="000776E8">
        <w:rPr>
          <w:rFonts w:ascii="Verdana" w:hAnsi="Verdana"/>
        </w:rPr>
        <w:t>Highland LA</w:t>
      </w:r>
    </w:p>
    <w:p w14:paraId="485F3EDC" w14:textId="77777777" w:rsidR="00014C76" w:rsidRPr="00655140" w:rsidRDefault="00014C76" w:rsidP="00853C69">
      <w:pPr>
        <w:pStyle w:val="NoSpacing"/>
        <w:ind w:left="720"/>
        <w:jc w:val="right"/>
        <w:rPr>
          <w:rFonts w:ascii="Verdana" w:hAnsi="Verdana"/>
        </w:rPr>
      </w:pPr>
    </w:p>
    <w:p w14:paraId="0F4A4DCB" w14:textId="77777777" w:rsidR="00853C69" w:rsidRPr="00655140" w:rsidRDefault="00853C69" w:rsidP="000776E8">
      <w:pPr>
        <w:pStyle w:val="NoSpacing"/>
        <w:rPr>
          <w:rFonts w:ascii="Verdana" w:hAnsi="Verdana"/>
        </w:rPr>
      </w:pPr>
    </w:p>
    <w:p w14:paraId="6D05897E" w14:textId="77777777" w:rsidR="00853C69" w:rsidRPr="00655140" w:rsidRDefault="00853C69" w:rsidP="00F628CD">
      <w:pPr>
        <w:pStyle w:val="NoSpacing"/>
        <w:numPr>
          <w:ilvl w:val="0"/>
          <w:numId w:val="16"/>
        </w:numPr>
        <w:rPr>
          <w:rFonts w:ascii="Verdana" w:hAnsi="Verdana"/>
        </w:rPr>
      </w:pPr>
      <w:r w:rsidRPr="00655140">
        <w:rPr>
          <w:rFonts w:ascii="Verdana" w:hAnsi="Verdana"/>
        </w:rPr>
        <w:t xml:space="preserve">“This AGM reaffirms the Institute’s policy that the use of Artificial Intelligence (AI) in education must be predicated on a set of ethical principles, underpinned by equity, which consolidate education as a fundamentally human-centred and social endeavour, and that such principles should be agreed between key education stakeholders, with the teacher trade unions being central to any agreements reached.  </w:t>
      </w:r>
    </w:p>
    <w:p w14:paraId="08789CB7" w14:textId="77777777" w:rsidR="00853C69" w:rsidRPr="00655140" w:rsidRDefault="00853C69" w:rsidP="00853C69">
      <w:pPr>
        <w:pStyle w:val="NoSpacing"/>
        <w:ind w:left="720"/>
        <w:rPr>
          <w:rFonts w:ascii="Verdana" w:hAnsi="Verdana"/>
        </w:rPr>
      </w:pPr>
    </w:p>
    <w:p w14:paraId="1620C85D" w14:textId="77777777" w:rsidR="00853C69" w:rsidRPr="00655140" w:rsidRDefault="00853C69" w:rsidP="00853C69">
      <w:pPr>
        <w:pStyle w:val="NoSpacing"/>
        <w:ind w:left="720"/>
        <w:rPr>
          <w:rFonts w:ascii="Verdana" w:hAnsi="Verdana"/>
        </w:rPr>
      </w:pPr>
      <w:r w:rsidRPr="00655140">
        <w:rPr>
          <w:rFonts w:ascii="Verdana" w:hAnsi="Verdana"/>
        </w:rPr>
        <w:t>Following publication of national guidance or guardrails on the equitable and ethical use of AI in Education by the Scottish Government, AGM resolves:</w:t>
      </w:r>
    </w:p>
    <w:p w14:paraId="02B34DE3" w14:textId="77777777" w:rsidR="00853C69" w:rsidRPr="00655140" w:rsidRDefault="00853C69" w:rsidP="00853C69">
      <w:pPr>
        <w:pStyle w:val="NoSpacing"/>
        <w:ind w:left="720"/>
        <w:rPr>
          <w:rFonts w:ascii="Verdana" w:hAnsi="Verdana"/>
        </w:rPr>
      </w:pPr>
    </w:p>
    <w:p w14:paraId="33BFB67D" w14:textId="77777777" w:rsidR="00853C69" w:rsidRDefault="00853C69" w:rsidP="00F628CD">
      <w:pPr>
        <w:pStyle w:val="NoSpacing"/>
        <w:numPr>
          <w:ilvl w:val="0"/>
          <w:numId w:val="6"/>
        </w:numPr>
        <w:rPr>
          <w:rFonts w:ascii="Verdana" w:hAnsi="Verdana"/>
        </w:rPr>
      </w:pPr>
      <w:r w:rsidRPr="00655140">
        <w:rPr>
          <w:rFonts w:ascii="Verdana" w:hAnsi="Verdana"/>
        </w:rPr>
        <w:t>to produce EIS advice for members and representatives in this regard;</w:t>
      </w:r>
    </w:p>
    <w:p w14:paraId="4B754115" w14:textId="77777777" w:rsidR="00326FC1" w:rsidRPr="00655140" w:rsidRDefault="00326FC1" w:rsidP="00326FC1">
      <w:pPr>
        <w:pStyle w:val="NoSpacing"/>
        <w:ind w:left="1440"/>
        <w:rPr>
          <w:rFonts w:ascii="Verdana" w:hAnsi="Verdana"/>
        </w:rPr>
      </w:pPr>
    </w:p>
    <w:p w14:paraId="5CC895A7" w14:textId="11E12A32" w:rsidR="00853C69" w:rsidRPr="00655140" w:rsidRDefault="00853C69" w:rsidP="00F628CD">
      <w:pPr>
        <w:pStyle w:val="NoSpacing"/>
        <w:numPr>
          <w:ilvl w:val="0"/>
          <w:numId w:val="6"/>
        </w:numPr>
        <w:rPr>
          <w:rFonts w:ascii="Verdana" w:hAnsi="Verdana"/>
        </w:rPr>
      </w:pPr>
      <w:r w:rsidRPr="00655140">
        <w:rPr>
          <w:rFonts w:ascii="Verdana" w:hAnsi="Verdana"/>
        </w:rPr>
        <w:t>to explore how to support members with professional learning in respect of the ethical and equitable use of AI.”</w:t>
      </w:r>
      <w:r w:rsidR="00870506" w:rsidRPr="00655140">
        <w:rPr>
          <w:rFonts w:ascii="Verdana" w:hAnsi="Verdana"/>
        </w:rPr>
        <w:t xml:space="preserve"> </w:t>
      </w:r>
    </w:p>
    <w:p w14:paraId="56EE48C3" w14:textId="77777777" w:rsidR="00853C69" w:rsidRPr="00655140" w:rsidRDefault="00853C69" w:rsidP="00853C69">
      <w:pPr>
        <w:pStyle w:val="NoSpacing"/>
        <w:ind w:left="720"/>
        <w:rPr>
          <w:rFonts w:ascii="Verdana" w:hAnsi="Verdana"/>
        </w:rPr>
      </w:pPr>
    </w:p>
    <w:p w14:paraId="1D3A2CCC" w14:textId="05288017" w:rsidR="00853C69" w:rsidRPr="00655140" w:rsidRDefault="00853C69" w:rsidP="00853C69">
      <w:pPr>
        <w:pStyle w:val="NoSpacing"/>
        <w:ind w:left="720"/>
        <w:jc w:val="right"/>
        <w:rPr>
          <w:rFonts w:ascii="Verdana" w:hAnsi="Verdana"/>
        </w:rPr>
      </w:pPr>
      <w:r w:rsidRPr="00655140">
        <w:rPr>
          <w:rFonts w:ascii="Verdana" w:hAnsi="Verdana"/>
        </w:rPr>
        <w:t>Council</w:t>
      </w:r>
    </w:p>
    <w:p w14:paraId="46DDA4AF" w14:textId="77777777" w:rsidR="00853C69" w:rsidRPr="00655140" w:rsidRDefault="00853C69" w:rsidP="007D2ACD">
      <w:pPr>
        <w:pStyle w:val="NoSpacing"/>
        <w:rPr>
          <w:rFonts w:ascii="Verdana" w:hAnsi="Verdana"/>
        </w:rPr>
      </w:pPr>
    </w:p>
    <w:p w14:paraId="5A9E8759" w14:textId="77777777" w:rsidR="009525A0" w:rsidRPr="00655140" w:rsidRDefault="009525A0" w:rsidP="007D2ACD">
      <w:pPr>
        <w:pStyle w:val="NoSpacing"/>
        <w:rPr>
          <w:rFonts w:ascii="Verdana" w:hAnsi="Verdana"/>
          <w:b/>
          <w:bCs/>
        </w:rPr>
      </w:pPr>
    </w:p>
    <w:p w14:paraId="3FC5B990" w14:textId="77777777" w:rsidR="009525A0" w:rsidRPr="00655140" w:rsidRDefault="009525A0" w:rsidP="007D2ACD">
      <w:pPr>
        <w:pStyle w:val="NoSpacing"/>
        <w:rPr>
          <w:rFonts w:ascii="Verdana" w:hAnsi="Verdana"/>
          <w:b/>
          <w:bCs/>
        </w:rPr>
      </w:pPr>
    </w:p>
    <w:p w14:paraId="69423864" w14:textId="1A2CB870" w:rsidR="009525A0" w:rsidRPr="00C36DDC" w:rsidRDefault="009525A0" w:rsidP="00C36DDC">
      <w:pPr>
        <w:pStyle w:val="NoSpacing"/>
        <w:numPr>
          <w:ilvl w:val="0"/>
          <w:numId w:val="16"/>
        </w:numPr>
        <w:rPr>
          <w:rFonts w:ascii="Verdana" w:hAnsi="Verdana"/>
        </w:rPr>
      </w:pPr>
      <w:r w:rsidRPr="00C36DDC">
        <w:rPr>
          <w:rFonts w:ascii="Verdana" w:hAnsi="Verdana"/>
        </w:rPr>
        <w:lastRenderedPageBreak/>
        <w:t>“That this AGM acknowledges the publication by the Scottish Government of its timeline for curriculum, qualifications and assessment reform and resolves to:</w:t>
      </w:r>
    </w:p>
    <w:p w14:paraId="2C7A4E76" w14:textId="77777777" w:rsidR="009525A0" w:rsidRPr="00C36DDC" w:rsidRDefault="009525A0" w:rsidP="009525A0">
      <w:pPr>
        <w:pStyle w:val="NoSpacing"/>
        <w:ind w:left="720"/>
        <w:rPr>
          <w:rFonts w:ascii="Verdana" w:hAnsi="Verdana"/>
        </w:rPr>
      </w:pPr>
    </w:p>
    <w:p w14:paraId="6B20E18D" w14:textId="77777777" w:rsidR="009525A0" w:rsidRDefault="009525A0" w:rsidP="00F628CD">
      <w:pPr>
        <w:pStyle w:val="NoSpacing"/>
        <w:numPr>
          <w:ilvl w:val="0"/>
          <w:numId w:val="7"/>
        </w:numPr>
        <w:rPr>
          <w:rFonts w:ascii="Verdana" w:hAnsi="Verdana"/>
        </w:rPr>
      </w:pPr>
      <w:r w:rsidRPr="00C36DDC">
        <w:rPr>
          <w:rFonts w:ascii="Verdana" w:hAnsi="Verdana"/>
        </w:rPr>
        <w:t>Continue to press for a multi-year programme of additional and fully resourced INSET days, aligned with that timeline to allow teachers and senior leadership teams to engage with, plan for and implement reform;</w:t>
      </w:r>
    </w:p>
    <w:p w14:paraId="782B3A04" w14:textId="77777777" w:rsidR="00326FC1" w:rsidRPr="00C36DDC" w:rsidRDefault="00326FC1" w:rsidP="00326FC1">
      <w:pPr>
        <w:pStyle w:val="NoSpacing"/>
        <w:ind w:left="1440"/>
        <w:rPr>
          <w:rFonts w:ascii="Verdana" w:hAnsi="Verdana"/>
        </w:rPr>
      </w:pPr>
    </w:p>
    <w:p w14:paraId="2F13ABBA" w14:textId="7026FDEC" w:rsidR="00326FC1" w:rsidRPr="00326FC1" w:rsidRDefault="009525A0" w:rsidP="00326FC1">
      <w:pPr>
        <w:pStyle w:val="NoSpacing"/>
        <w:numPr>
          <w:ilvl w:val="0"/>
          <w:numId w:val="7"/>
        </w:numPr>
        <w:rPr>
          <w:rFonts w:ascii="Verdana" w:hAnsi="Verdana"/>
        </w:rPr>
      </w:pPr>
      <w:r w:rsidRPr="00C36DDC">
        <w:rPr>
          <w:rFonts w:ascii="Verdana" w:hAnsi="Verdana"/>
        </w:rPr>
        <w:t>Call on the Scottish Government, Education Scotland and Local Authorities to urgently address concerns raised in relation to the equitable participation of teachers from all sectors in the work of CIC, and support such engagement through the provision of release during the working day;</w:t>
      </w:r>
    </w:p>
    <w:p w14:paraId="6C6D1035" w14:textId="77777777" w:rsidR="00326FC1" w:rsidRPr="00C36DDC" w:rsidRDefault="00326FC1" w:rsidP="00326FC1">
      <w:pPr>
        <w:pStyle w:val="NoSpacing"/>
        <w:ind w:left="1440"/>
        <w:rPr>
          <w:rFonts w:ascii="Verdana" w:hAnsi="Verdana"/>
        </w:rPr>
      </w:pPr>
    </w:p>
    <w:p w14:paraId="629F85A5" w14:textId="268ABD24" w:rsidR="00326FC1" w:rsidRPr="00326FC1" w:rsidRDefault="009525A0" w:rsidP="00326FC1">
      <w:pPr>
        <w:pStyle w:val="NoSpacing"/>
        <w:numPr>
          <w:ilvl w:val="0"/>
          <w:numId w:val="7"/>
        </w:numPr>
        <w:rPr>
          <w:rFonts w:ascii="Verdana" w:hAnsi="Verdana"/>
        </w:rPr>
      </w:pPr>
      <w:r w:rsidRPr="00C36DDC">
        <w:rPr>
          <w:rFonts w:ascii="Verdana" w:hAnsi="Verdana"/>
        </w:rPr>
        <w:t>Continue to campaign for de-cluttering of the curriculum as part of the Curriculum Improvement Cycle (CIC) which will result in a net reduction in teacher workload;</w:t>
      </w:r>
    </w:p>
    <w:p w14:paraId="75629949" w14:textId="77777777" w:rsidR="00326FC1" w:rsidRPr="00C36DDC" w:rsidRDefault="00326FC1" w:rsidP="00326FC1">
      <w:pPr>
        <w:pStyle w:val="NoSpacing"/>
        <w:ind w:left="1440"/>
        <w:rPr>
          <w:rFonts w:ascii="Verdana" w:hAnsi="Verdana"/>
        </w:rPr>
      </w:pPr>
    </w:p>
    <w:p w14:paraId="36DF4A1E" w14:textId="17789CCC" w:rsidR="00C80A94" w:rsidRPr="00C80A94" w:rsidRDefault="009525A0" w:rsidP="00C80A94">
      <w:pPr>
        <w:pStyle w:val="NoSpacing"/>
        <w:numPr>
          <w:ilvl w:val="0"/>
          <w:numId w:val="7"/>
        </w:numPr>
        <w:rPr>
          <w:rFonts w:ascii="Verdana" w:hAnsi="Verdana"/>
        </w:rPr>
      </w:pPr>
      <w:r w:rsidRPr="00C36DDC">
        <w:rPr>
          <w:rFonts w:ascii="Verdana" w:hAnsi="Verdana"/>
        </w:rPr>
        <w:t>Reiterate its call for the representative voices of teachers to be central to governance procedures and decision making in all aspects of education reform</w:t>
      </w:r>
      <w:r w:rsidR="00C80A94">
        <w:rPr>
          <w:rFonts w:ascii="Verdana" w:hAnsi="Verdana"/>
        </w:rPr>
        <w:t>;</w:t>
      </w:r>
    </w:p>
    <w:p w14:paraId="5071BFFE" w14:textId="77777777" w:rsidR="00C80A94" w:rsidRPr="00C36DDC" w:rsidRDefault="00C80A94" w:rsidP="00C80A94">
      <w:pPr>
        <w:pStyle w:val="NoSpacing"/>
        <w:ind w:left="1440"/>
        <w:rPr>
          <w:rFonts w:ascii="Verdana" w:hAnsi="Verdana"/>
        </w:rPr>
      </w:pPr>
    </w:p>
    <w:p w14:paraId="6603ED25" w14:textId="139C7470" w:rsidR="00853C69" w:rsidRPr="000776E8" w:rsidRDefault="009525A0" w:rsidP="00F628CD">
      <w:pPr>
        <w:pStyle w:val="NoSpacing"/>
        <w:numPr>
          <w:ilvl w:val="0"/>
          <w:numId w:val="7"/>
        </w:numPr>
        <w:rPr>
          <w:rFonts w:ascii="Verdana" w:hAnsi="Verdana"/>
        </w:rPr>
      </w:pPr>
      <w:r w:rsidRPr="00C36DDC">
        <w:rPr>
          <w:rFonts w:ascii="Verdana" w:hAnsi="Verdana"/>
        </w:rPr>
        <w:t>Highlight the need for increased support, including the need for compulsory cover, to allow wider teacher participation in the Curriculum Improvement Cycle</w:t>
      </w:r>
      <w:r w:rsidR="5620B128" w:rsidRPr="00C36DDC">
        <w:rPr>
          <w:rFonts w:ascii="Verdana" w:hAnsi="Verdana"/>
        </w:rPr>
        <w:t>.</w:t>
      </w:r>
      <w:r w:rsidRPr="00C36DDC">
        <w:rPr>
          <w:rFonts w:ascii="Verdana" w:hAnsi="Verdana"/>
        </w:rPr>
        <w:t>”</w:t>
      </w:r>
    </w:p>
    <w:p w14:paraId="6B3F08CA" w14:textId="77777777" w:rsidR="00853C69" w:rsidRPr="000776E8" w:rsidRDefault="00853C69" w:rsidP="00C36DDC">
      <w:pPr>
        <w:pStyle w:val="NoSpacing"/>
        <w:rPr>
          <w:rFonts w:ascii="Verdana" w:hAnsi="Verdana"/>
        </w:rPr>
      </w:pPr>
    </w:p>
    <w:p w14:paraId="41B50CF3" w14:textId="68AAD3BF" w:rsidR="003166D9" w:rsidRPr="000776E8" w:rsidRDefault="00853C69" w:rsidP="00C36DDC">
      <w:pPr>
        <w:pStyle w:val="NoSpacing"/>
        <w:ind w:left="720"/>
        <w:jc w:val="right"/>
        <w:rPr>
          <w:rFonts w:ascii="Verdana" w:hAnsi="Verdana"/>
        </w:rPr>
      </w:pPr>
      <w:r w:rsidRPr="000776E8">
        <w:rPr>
          <w:rFonts w:ascii="Verdana" w:hAnsi="Verdana"/>
        </w:rPr>
        <w:t>Council</w:t>
      </w:r>
    </w:p>
    <w:p w14:paraId="59BEAD87" w14:textId="4E4E1571" w:rsidR="003166D9" w:rsidRPr="000776E8" w:rsidRDefault="003166D9" w:rsidP="003166D9">
      <w:pPr>
        <w:pStyle w:val="NoSpacing"/>
        <w:ind w:left="720"/>
        <w:jc w:val="right"/>
        <w:rPr>
          <w:rFonts w:ascii="Verdana" w:hAnsi="Verdana"/>
        </w:rPr>
      </w:pPr>
      <w:r w:rsidRPr="000776E8">
        <w:rPr>
          <w:rFonts w:ascii="Verdana" w:hAnsi="Verdana"/>
        </w:rPr>
        <w:t>Renfrewshire LA</w:t>
      </w:r>
    </w:p>
    <w:p w14:paraId="47A489EF" w14:textId="77777777" w:rsidR="002001C9" w:rsidRPr="000776E8" w:rsidRDefault="002001C9" w:rsidP="00462331">
      <w:pPr>
        <w:pStyle w:val="NoSpacing"/>
        <w:rPr>
          <w:rFonts w:ascii="Verdana" w:hAnsi="Verdana"/>
        </w:rPr>
      </w:pPr>
    </w:p>
    <w:p w14:paraId="44075F59" w14:textId="77777777" w:rsidR="00C96377" w:rsidRPr="00655140" w:rsidRDefault="00C96377" w:rsidP="000776E8">
      <w:pPr>
        <w:pStyle w:val="NoSpacing"/>
        <w:rPr>
          <w:rFonts w:ascii="Verdana" w:hAnsi="Verdana"/>
          <w:i/>
          <w:iCs/>
        </w:rPr>
      </w:pPr>
    </w:p>
    <w:p w14:paraId="69E1AADA" w14:textId="77777777" w:rsidR="00C96377" w:rsidRPr="009E2D04" w:rsidRDefault="00C96377" w:rsidP="00C36DDC">
      <w:pPr>
        <w:pStyle w:val="NoSpacing"/>
        <w:numPr>
          <w:ilvl w:val="0"/>
          <w:numId w:val="16"/>
        </w:numPr>
        <w:rPr>
          <w:rFonts w:ascii="Verdana" w:hAnsi="Verdana"/>
        </w:rPr>
      </w:pPr>
      <w:r w:rsidRPr="00655140">
        <w:rPr>
          <w:rFonts w:ascii="Verdana" w:hAnsi="Verdana"/>
          <w:i/>
          <w:iCs/>
        </w:rPr>
        <w:t>“</w:t>
      </w:r>
      <w:r w:rsidRPr="009E2D04">
        <w:rPr>
          <w:rFonts w:ascii="Verdana" w:hAnsi="Verdana"/>
        </w:rPr>
        <w:t>That this Annual General Meeting resolve to:</w:t>
      </w:r>
    </w:p>
    <w:p w14:paraId="440CFF32" w14:textId="77777777" w:rsidR="00655140" w:rsidRPr="009E2D04" w:rsidRDefault="00655140" w:rsidP="00655140">
      <w:pPr>
        <w:pStyle w:val="NoSpacing"/>
        <w:ind w:left="1080"/>
        <w:rPr>
          <w:rFonts w:ascii="Verdana" w:hAnsi="Verdana"/>
        </w:rPr>
      </w:pPr>
    </w:p>
    <w:p w14:paraId="11645F04" w14:textId="77777777" w:rsidR="00C96377" w:rsidRDefault="00C96377" w:rsidP="00F628CD">
      <w:pPr>
        <w:pStyle w:val="NoSpacing"/>
        <w:numPr>
          <w:ilvl w:val="0"/>
          <w:numId w:val="17"/>
        </w:numPr>
        <w:rPr>
          <w:rFonts w:ascii="Verdana" w:hAnsi="Verdana"/>
        </w:rPr>
      </w:pPr>
      <w:r w:rsidRPr="009E2D04">
        <w:rPr>
          <w:rFonts w:ascii="Verdana" w:hAnsi="Verdana"/>
        </w:rPr>
        <w:t>recognise psychological safety as a fundamental workplace right;</w:t>
      </w:r>
    </w:p>
    <w:p w14:paraId="51D08970" w14:textId="77777777" w:rsidR="00040664" w:rsidRPr="009E2D04" w:rsidRDefault="00040664" w:rsidP="00040664">
      <w:pPr>
        <w:pStyle w:val="NoSpacing"/>
        <w:ind w:left="1440"/>
        <w:rPr>
          <w:rFonts w:ascii="Verdana" w:hAnsi="Verdana"/>
        </w:rPr>
      </w:pPr>
    </w:p>
    <w:p w14:paraId="529DCC8E" w14:textId="77777777" w:rsidR="00040664" w:rsidRPr="00040664" w:rsidRDefault="00C96377" w:rsidP="00040664">
      <w:pPr>
        <w:pStyle w:val="NoSpacing"/>
        <w:numPr>
          <w:ilvl w:val="0"/>
          <w:numId w:val="17"/>
        </w:numPr>
        <w:rPr>
          <w:rFonts w:ascii="Verdana" w:hAnsi="Verdana"/>
        </w:rPr>
      </w:pPr>
      <w:r w:rsidRPr="009E2D04">
        <w:rPr>
          <w:rFonts w:ascii="Verdana" w:hAnsi="Verdana"/>
        </w:rPr>
        <w:t>include details about psychological safety in the future publications of EIS Health and Safety documents;</w:t>
      </w:r>
    </w:p>
    <w:p w14:paraId="43C5F83B" w14:textId="77777777" w:rsidR="00040664" w:rsidRPr="009E2D04" w:rsidRDefault="00040664" w:rsidP="00040664">
      <w:pPr>
        <w:pStyle w:val="NoSpacing"/>
        <w:ind w:left="1440"/>
        <w:rPr>
          <w:rFonts w:ascii="Verdana" w:hAnsi="Verdana"/>
        </w:rPr>
      </w:pPr>
    </w:p>
    <w:p w14:paraId="0ABD54F5" w14:textId="77777777" w:rsidR="00040664" w:rsidRPr="00040664" w:rsidRDefault="00C96377" w:rsidP="00040664">
      <w:pPr>
        <w:pStyle w:val="NoSpacing"/>
        <w:numPr>
          <w:ilvl w:val="0"/>
          <w:numId w:val="17"/>
        </w:numPr>
        <w:rPr>
          <w:rFonts w:ascii="Verdana" w:hAnsi="Verdana"/>
        </w:rPr>
      </w:pPr>
      <w:r w:rsidRPr="009E2D04">
        <w:rPr>
          <w:rFonts w:ascii="Verdana" w:hAnsi="Verdana"/>
        </w:rPr>
        <w:t>contribute to the STUC’s Psychological Safety Charter e.g. by outlining what psychological safety should look and feel like in learning establishments, including employer responsibilities, and worker protections;</w:t>
      </w:r>
    </w:p>
    <w:p w14:paraId="41458772" w14:textId="77777777" w:rsidR="00040664" w:rsidRPr="009E2D04" w:rsidRDefault="00040664" w:rsidP="00040664">
      <w:pPr>
        <w:pStyle w:val="NoSpacing"/>
        <w:ind w:left="1440"/>
        <w:rPr>
          <w:rFonts w:ascii="Verdana" w:hAnsi="Verdana"/>
        </w:rPr>
      </w:pPr>
    </w:p>
    <w:p w14:paraId="1C70E7AA" w14:textId="77777777" w:rsidR="00C96377" w:rsidRDefault="00C96377" w:rsidP="00F628CD">
      <w:pPr>
        <w:pStyle w:val="NoSpacing"/>
        <w:numPr>
          <w:ilvl w:val="0"/>
          <w:numId w:val="17"/>
        </w:numPr>
        <w:rPr>
          <w:rFonts w:ascii="Verdana" w:hAnsi="Verdana"/>
        </w:rPr>
      </w:pPr>
      <w:r w:rsidRPr="009E2D04">
        <w:rPr>
          <w:rFonts w:ascii="Verdana" w:hAnsi="Verdana"/>
        </w:rPr>
        <w:t>create bespoke training for EIS reps and Health and Safety reps to identify psychological risks when supporting affected members and negotiating for safer, more inclusive cultures;</w:t>
      </w:r>
    </w:p>
    <w:p w14:paraId="7CC176FF" w14:textId="77777777" w:rsidR="00040664" w:rsidRPr="009E2D04" w:rsidRDefault="00040664" w:rsidP="00040664">
      <w:pPr>
        <w:pStyle w:val="NoSpacing"/>
        <w:rPr>
          <w:rFonts w:ascii="Verdana" w:hAnsi="Verdana"/>
        </w:rPr>
      </w:pPr>
    </w:p>
    <w:p w14:paraId="32742220" w14:textId="0846D737" w:rsidR="00C96377" w:rsidRPr="009E2D04" w:rsidRDefault="00C96377" w:rsidP="00F628CD">
      <w:pPr>
        <w:pStyle w:val="NoSpacing"/>
        <w:numPr>
          <w:ilvl w:val="0"/>
          <w:numId w:val="17"/>
        </w:numPr>
        <w:rPr>
          <w:rFonts w:ascii="Verdana" w:hAnsi="Verdana"/>
        </w:rPr>
      </w:pPr>
      <w:r w:rsidRPr="009E2D04">
        <w:rPr>
          <w:rFonts w:ascii="Verdana" w:hAnsi="Verdana"/>
        </w:rPr>
        <w:t xml:space="preserve">lobby the UK Government to update H&amp;S legislation to include measures to protect psychological safety, and to seek the support of the TUC in this lobbying.” </w:t>
      </w:r>
    </w:p>
    <w:p w14:paraId="2C4DF666" w14:textId="77777777" w:rsidR="00C96377" w:rsidRPr="009E2D04" w:rsidRDefault="00C96377" w:rsidP="00C96377">
      <w:pPr>
        <w:pStyle w:val="NoSpacing"/>
        <w:ind w:left="720"/>
        <w:rPr>
          <w:rFonts w:ascii="Verdana" w:hAnsi="Verdana"/>
        </w:rPr>
      </w:pPr>
    </w:p>
    <w:p w14:paraId="45F2798D" w14:textId="77777777" w:rsidR="00C96377" w:rsidRPr="009E2D04" w:rsidRDefault="00C96377" w:rsidP="00C96377">
      <w:pPr>
        <w:pStyle w:val="NoSpacing"/>
        <w:ind w:left="720"/>
        <w:jc w:val="right"/>
        <w:rPr>
          <w:rFonts w:ascii="Verdana" w:hAnsi="Verdana"/>
        </w:rPr>
      </w:pPr>
      <w:r w:rsidRPr="009E2D04">
        <w:rPr>
          <w:rFonts w:ascii="Verdana" w:hAnsi="Verdana"/>
        </w:rPr>
        <w:t>Edinburgh LA</w:t>
      </w:r>
    </w:p>
    <w:p w14:paraId="51449AD0" w14:textId="77777777" w:rsidR="00BF0C1B" w:rsidRPr="00560CBA" w:rsidRDefault="00BF0C1B" w:rsidP="00C96377">
      <w:pPr>
        <w:pStyle w:val="NoSpacing"/>
        <w:ind w:left="720"/>
        <w:jc w:val="right"/>
        <w:rPr>
          <w:rFonts w:ascii="Verdana" w:hAnsi="Verdana"/>
        </w:rPr>
      </w:pPr>
    </w:p>
    <w:p w14:paraId="1B2FEFFD" w14:textId="77777777" w:rsidR="005255EE" w:rsidRPr="00560CBA" w:rsidRDefault="005255EE" w:rsidP="005255EE">
      <w:pPr>
        <w:pStyle w:val="NoSpacing"/>
        <w:rPr>
          <w:rFonts w:ascii="Verdana" w:hAnsi="Verdana"/>
          <w:color w:val="00B050"/>
        </w:rPr>
      </w:pPr>
    </w:p>
    <w:p w14:paraId="0DD6ACA6" w14:textId="4A711D87" w:rsidR="005255EE" w:rsidRPr="00560CBA" w:rsidRDefault="00113A51" w:rsidP="00C36DDC">
      <w:pPr>
        <w:pStyle w:val="NoSpacing"/>
        <w:numPr>
          <w:ilvl w:val="0"/>
          <w:numId w:val="16"/>
        </w:numPr>
        <w:rPr>
          <w:rFonts w:ascii="Verdana" w:hAnsi="Verdana"/>
        </w:rPr>
      </w:pPr>
      <w:r>
        <w:rPr>
          <w:rFonts w:ascii="Verdana" w:hAnsi="Verdana"/>
        </w:rPr>
        <w:t>“</w:t>
      </w:r>
      <w:r w:rsidR="00697190" w:rsidRPr="00560CBA">
        <w:rPr>
          <w:rFonts w:ascii="Verdana" w:hAnsi="Verdana"/>
        </w:rPr>
        <w:t xml:space="preserve">That this AGM instructs Council to: </w:t>
      </w:r>
    </w:p>
    <w:p w14:paraId="6A1F9595" w14:textId="77777777" w:rsidR="009F54EB" w:rsidRPr="00560CBA" w:rsidRDefault="009F54EB" w:rsidP="005255EE">
      <w:pPr>
        <w:pStyle w:val="NoSpacing"/>
        <w:rPr>
          <w:rFonts w:ascii="Verdana" w:hAnsi="Verdana"/>
        </w:rPr>
      </w:pPr>
    </w:p>
    <w:p w14:paraId="59F40D4E" w14:textId="59C33493" w:rsidR="006D2D0C" w:rsidRPr="00560CBA" w:rsidRDefault="002F3D21" w:rsidP="00C80A94">
      <w:pPr>
        <w:pStyle w:val="NoSpacing"/>
        <w:numPr>
          <w:ilvl w:val="0"/>
          <w:numId w:val="19"/>
        </w:numPr>
        <w:ind w:left="1560" w:hanging="426"/>
        <w:rPr>
          <w:rFonts w:ascii="Verdana" w:hAnsi="Verdana"/>
        </w:rPr>
      </w:pPr>
      <w:r w:rsidRPr="00560CBA">
        <w:rPr>
          <w:rFonts w:ascii="Verdana" w:hAnsi="Verdana"/>
        </w:rPr>
        <w:t>develop an annual programme of training for EIS Health and Safety Representatives</w:t>
      </w:r>
      <w:r w:rsidR="00654976" w:rsidRPr="00560CBA">
        <w:rPr>
          <w:rFonts w:ascii="Verdana" w:hAnsi="Verdana"/>
        </w:rPr>
        <w:t xml:space="preserve">; </w:t>
      </w:r>
    </w:p>
    <w:p w14:paraId="076551FC" w14:textId="77777777" w:rsidR="00654976" w:rsidRPr="00560CBA" w:rsidRDefault="00654976" w:rsidP="00C80A94">
      <w:pPr>
        <w:pStyle w:val="NoSpacing"/>
        <w:ind w:left="1560" w:hanging="426"/>
        <w:rPr>
          <w:rFonts w:ascii="Verdana" w:hAnsi="Verdana"/>
        </w:rPr>
      </w:pPr>
    </w:p>
    <w:p w14:paraId="7C040D5F" w14:textId="5CE86192" w:rsidR="004D67CD" w:rsidRPr="00560CBA" w:rsidRDefault="009F54EB" w:rsidP="00C80A94">
      <w:pPr>
        <w:pStyle w:val="NoSpacing"/>
        <w:numPr>
          <w:ilvl w:val="0"/>
          <w:numId w:val="19"/>
        </w:numPr>
        <w:ind w:left="1560" w:hanging="426"/>
        <w:rPr>
          <w:rFonts w:ascii="Verdana" w:hAnsi="Verdana"/>
        </w:rPr>
      </w:pPr>
      <w:r w:rsidRPr="00560CBA">
        <w:rPr>
          <w:rFonts w:ascii="Verdana" w:hAnsi="Verdana"/>
        </w:rPr>
        <w:t>ensure that all EIS Health and Safety Representatives are fully aware of their statutory right to time off to perform their functions and to publicise this statutory right as part of campaigning to recruit EIS Health and Safety Representatives;</w:t>
      </w:r>
    </w:p>
    <w:p w14:paraId="6795E1CB" w14:textId="77777777" w:rsidR="004D67CD" w:rsidRPr="00560CBA" w:rsidRDefault="004D67CD" w:rsidP="00C80A94">
      <w:pPr>
        <w:pStyle w:val="NoSpacing"/>
        <w:ind w:left="1560" w:hanging="426"/>
        <w:rPr>
          <w:rFonts w:ascii="Verdana" w:hAnsi="Verdana"/>
        </w:rPr>
      </w:pPr>
    </w:p>
    <w:p w14:paraId="595BD0D2" w14:textId="13DF1E97" w:rsidR="00655140" w:rsidRPr="00560CBA" w:rsidRDefault="00655140" w:rsidP="00C80A94">
      <w:pPr>
        <w:pStyle w:val="NoSpacing"/>
        <w:numPr>
          <w:ilvl w:val="0"/>
          <w:numId w:val="19"/>
        </w:numPr>
        <w:ind w:left="1560" w:hanging="426"/>
        <w:rPr>
          <w:rFonts w:ascii="Verdana" w:hAnsi="Verdana"/>
        </w:rPr>
      </w:pPr>
      <w:r w:rsidRPr="00560CBA">
        <w:rPr>
          <w:rFonts w:ascii="Verdana" w:hAnsi="Verdana"/>
        </w:rPr>
        <w:t>campaign to establish Health and Safety Committees in every educational establishment in Scotland</w:t>
      </w:r>
      <w:r w:rsidR="00991DFC" w:rsidRPr="00560CBA">
        <w:rPr>
          <w:rFonts w:ascii="Verdana" w:hAnsi="Verdana"/>
        </w:rPr>
        <w:t>;</w:t>
      </w:r>
    </w:p>
    <w:p w14:paraId="2091B23E" w14:textId="77777777" w:rsidR="00655140" w:rsidRPr="00560CBA" w:rsidRDefault="00655140" w:rsidP="00C80A94">
      <w:pPr>
        <w:pStyle w:val="NoSpacing"/>
        <w:ind w:left="1560" w:hanging="426"/>
        <w:rPr>
          <w:rFonts w:ascii="Verdana" w:hAnsi="Verdana"/>
        </w:rPr>
      </w:pPr>
    </w:p>
    <w:p w14:paraId="31712D34" w14:textId="55EAA7BA" w:rsidR="009F54EB" w:rsidRPr="00560CBA" w:rsidRDefault="009F54EB" w:rsidP="00C80A94">
      <w:pPr>
        <w:pStyle w:val="NoSpacing"/>
        <w:numPr>
          <w:ilvl w:val="0"/>
          <w:numId w:val="19"/>
        </w:numPr>
        <w:ind w:left="1560" w:hanging="426"/>
        <w:rPr>
          <w:rFonts w:ascii="Verdana" w:hAnsi="Verdana"/>
        </w:rPr>
      </w:pPr>
      <w:r w:rsidRPr="00560CBA">
        <w:rPr>
          <w:rFonts w:ascii="Verdana" w:hAnsi="Verdana"/>
        </w:rPr>
        <w:t xml:space="preserve"> </w:t>
      </w:r>
      <w:r w:rsidR="004D67CD" w:rsidRPr="00560CBA">
        <w:rPr>
          <w:rFonts w:ascii="Verdana" w:hAnsi="Verdana"/>
        </w:rPr>
        <w:t>investigate and report on the number of Health and Safety Committees established in all educational establishments across Scotland.</w:t>
      </w:r>
      <w:r w:rsidR="00655140" w:rsidRPr="00560CBA">
        <w:rPr>
          <w:rFonts w:ascii="Verdana" w:hAnsi="Verdana"/>
        </w:rPr>
        <w:t>”</w:t>
      </w:r>
    </w:p>
    <w:p w14:paraId="1A7FED7D" w14:textId="0A7742D5" w:rsidR="00BF0C1B" w:rsidRPr="000776E8" w:rsidRDefault="00BF0C1B" w:rsidP="249CBC9F">
      <w:pPr>
        <w:pStyle w:val="NoSpacing"/>
        <w:rPr>
          <w:rFonts w:ascii="Verdana" w:hAnsi="Verdana"/>
        </w:rPr>
      </w:pPr>
    </w:p>
    <w:p w14:paraId="38C686B0" w14:textId="6528F9F1" w:rsidR="00BF0C1B" w:rsidRPr="000776E8" w:rsidRDefault="00BF0C1B" w:rsidP="00BF0C1B">
      <w:pPr>
        <w:pStyle w:val="NoSpacing"/>
        <w:ind w:left="720"/>
        <w:jc w:val="right"/>
        <w:rPr>
          <w:rFonts w:ascii="Verdana" w:hAnsi="Verdana"/>
        </w:rPr>
      </w:pPr>
      <w:r w:rsidRPr="000776E8">
        <w:rPr>
          <w:rFonts w:ascii="Verdana" w:hAnsi="Verdana"/>
        </w:rPr>
        <w:t>Council</w:t>
      </w:r>
    </w:p>
    <w:p w14:paraId="16BD4883" w14:textId="77777777" w:rsidR="00853C69" w:rsidRPr="000776E8" w:rsidRDefault="00853C69" w:rsidP="00853C69">
      <w:pPr>
        <w:pStyle w:val="NoSpacing"/>
        <w:ind w:left="720"/>
        <w:rPr>
          <w:rFonts w:ascii="Verdana" w:hAnsi="Verdana"/>
        </w:rPr>
      </w:pPr>
    </w:p>
    <w:p w14:paraId="7955962A" w14:textId="77777777" w:rsidR="00055D64" w:rsidRDefault="00055D64" w:rsidP="000776E8">
      <w:pPr>
        <w:pStyle w:val="NoSpacing"/>
        <w:rPr>
          <w:rFonts w:ascii="Verdana" w:hAnsi="Verdana"/>
        </w:rPr>
      </w:pPr>
    </w:p>
    <w:p w14:paraId="748B26C2" w14:textId="0ABE4209" w:rsidR="00853C69" w:rsidRDefault="00853C69" w:rsidP="00C36DDC">
      <w:pPr>
        <w:pStyle w:val="NoSpacing"/>
        <w:numPr>
          <w:ilvl w:val="0"/>
          <w:numId w:val="16"/>
        </w:numPr>
        <w:rPr>
          <w:rFonts w:ascii="Verdana" w:hAnsi="Verdana"/>
        </w:rPr>
      </w:pPr>
      <w:r>
        <w:rPr>
          <w:rFonts w:ascii="Verdana" w:hAnsi="Verdana"/>
        </w:rPr>
        <w:t>“</w:t>
      </w:r>
      <w:r w:rsidRPr="00853C69">
        <w:rPr>
          <w:rFonts w:ascii="Verdana" w:hAnsi="Verdana"/>
        </w:rPr>
        <w:t>That this AGM instructs Council to investigate and report on progress of local authorities in updating relevant local guidance following the publication on Scottish Government’s ‘Fostering a Positive, Inclusive and Safe Environment’ guidance in June 2025.</w:t>
      </w:r>
      <w:r>
        <w:rPr>
          <w:rFonts w:ascii="Verdana" w:hAnsi="Verdana"/>
        </w:rPr>
        <w:t>”</w:t>
      </w:r>
      <w:r w:rsidR="00870506">
        <w:rPr>
          <w:rFonts w:ascii="Verdana" w:hAnsi="Verdana"/>
        </w:rPr>
        <w:t xml:space="preserve"> </w:t>
      </w:r>
    </w:p>
    <w:p w14:paraId="627AB0A1" w14:textId="77777777" w:rsidR="00853C69" w:rsidRDefault="00853C69" w:rsidP="00853C69">
      <w:pPr>
        <w:pStyle w:val="NoSpacing"/>
        <w:ind w:left="720"/>
        <w:rPr>
          <w:rFonts w:ascii="Verdana" w:hAnsi="Verdana"/>
        </w:rPr>
      </w:pPr>
    </w:p>
    <w:p w14:paraId="2F43B803" w14:textId="2E782098" w:rsidR="00853C69" w:rsidRDefault="00853C69" w:rsidP="00853C69">
      <w:pPr>
        <w:pStyle w:val="NoSpacing"/>
        <w:ind w:left="720"/>
        <w:jc w:val="right"/>
        <w:rPr>
          <w:rFonts w:ascii="Verdana" w:hAnsi="Verdana"/>
        </w:rPr>
      </w:pPr>
      <w:r>
        <w:rPr>
          <w:rFonts w:ascii="Verdana" w:hAnsi="Verdana"/>
        </w:rPr>
        <w:t>Council</w:t>
      </w:r>
    </w:p>
    <w:p w14:paraId="492BCF6A" w14:textId="77777777" w:rsidR="00853C69" w:rsidRDefault="00853C69" w:rsidP="00853C69">
      <w:pPr>
        <w:pStyle w:val="NoSpacing"/>
        <w:ind w:left="720"/>
        <w:rPr>
          <w:rFonts w:ascii="Verdana" w:hAnsi="Verdana"/>
        </w:rPr>
      </w:pPr>
    </w:p>
    <w:p w14:paraId="73F8C305" w14:textId="77777777" w:rsidR="00853C69" w:rsidRDefault="00853C69" w:rsidP="00853C69">
      <w:pPr>
        <w:pStyle w:val="NoSpacing"/>
        <w:ind w:left="720"/>
        <w:rPr>
          <w:rFonts w:ascii="Verdana" w:hAnsi="Verdana"/>
        </w:rPr>
      </w:pPr>
    </w:p>
    <w:p w14:paraId="5678C516" w14:textId="33D9551F" w:rsidR="00853C69" w:rsidRDefault="00853C69" w:rsidP="00C36DDC">
      <w:pPr>
        <w:pStyle w:val="NoSpacing"/>
        <w:numPr>
          <w:ilvl w:val="0"/>
          <w:numId w:val="16"/>
        </w:numPr>
        <w:rPr>
          <w:rFonts w:ascii="Verdana" w:hAnsi="Verdana"/>
        </w:rPr>
      </w:pPr>
      <w:r>
        <w:rPr>
          <w:rFonts w:ascii="Verdana" w:hAnsi="Verdana"/>
        </w:rPr>
        <w:t>“</w:t>
      </w:r>
      <w:r w:rsidR="00757352" w:rsidRPr="00757352">
        <w:rPr>
          <w:rFonts w:ascii="Verdana" w:hAnsi="Verdana"/>
        </w:rPr>
        <w:t>That this AGM notes the Institute’s existing guidance on Addressing Disinformation and Misinformation and the Disrupting Disinformation project, funded by the United Workplaces Fund. This AGM calls on Council to utilise this guidance to develop a professional learning offer for EIS Trade Union Representatives and Local Association Secretaries on strategic communications to counter far-right narratives.</w:t>
      </w:r>
      <w:r w:rsidR="00757352">
        <w:rPr>
          <w:rFonts w:ascii="Verdana" w:hAnsi="Verdana"/>
        </w:rPr>
        <w:t>”</w:t>
      </w:r>
    </w:p>
    <w:p w14:paraId="74BDE32D" w14:textId="77777777" w:rsidR="00757352" w:rsidRDefault="00757352" w:rsidP="00757352">
      <w:pPr>
        <w:pStyle w:val="NoSpacing"/>
        <w:ind w:left="720"/>
        <w:rPr>
          <w:rFonts w:ascii="Verdana" w:hAnsi="Verdana"/>
        </w:rPr>
      </w:pPr>
    </w:p>
    <w:p w14:paraId="0DB93FA7" w14:textId="633EA146" w:rsidR="00757352" w:rsidRDefault="00757352" w:rsidP="00757352">
      <w:pPr>
        <w:pStyle w:val="NoSpacing"/>
        <w:ind w:left="720"/>
        <w:jc w:val="right"/>
        <w:rPr>
          <w:rFonts w:ascii="Verdana" w:hAnsi="Verdana"/>
        </w:rPr>
      </w:pPr>
      <w:r>
        <w:rPr>
          <w:rFonts w:ascii="Verdana" w:hAnsi="Verdana"/>
        </w:rPr>
        <w:t>Council</w:t>
      </w:r>
    </w:p>
    <w:p w14:paraId="025A00FB" w14:textId="77777777" w:rsidR="00757352" w:rsidRDefault="00757352" w:rsidP="00757352">
      <w:pPr>
        <w:pStyle w:val="NoSpacing"/>
        <w:ind w:left="720"/>
        <w:rPr>
          <w:rFonts w:ascii="Verdana" w:hAnsi="Verdana"/>
        </w:rPr>
      </w:pPr>
    </w:p>
    <w:p w14:paraId="6FAC7777" w14:textId="77777777" w:rsidR="00757352" w:rsidRDefault="00757352" w:rsidP="00757352">
      <w:pPr>
        <w:pStyle w:val="NoSpacing"/>
        <w:ind w:left="720"/>
        <w:rPr>
          <w:rFonts w:ascii="Verdana" w:hAnsi="Verdana"/>
        </w:rPr>
      </w:pPr>
    </w:p>
    <w:p w14:paraId="50CDA77C" w14:textId="6453AC16" w:rsidR="00757352" w:rsidRDefault="00757352" w:rsidP="00C36DDC">
      <w:pPr>
        <w:pStyle w:val="NoSpacing"/>
        <w:numPr>
          <w:ilvl w:val="0"/>
          <w:numId w:val="16"/>
        </w:numPr>
        <w:rPr>
          <w:rFonts w:ascii="Verdana" w:hAnsi="Verdana"/>
        </w:rPr>
      </w:pPr>
      <w:r>
        <w:rPr>
          <w:rFonts w:ascii="Verdana" w:hAnsi="Verdana"/>
        </w:rPr>
        <w:t>“</w:t>
      </w:r>
      <w:r w:rsidRPr="00757352">
        <w:rPr>
          <w:rFonts w:ascii="Verdana" w:hAnsi="Verdana"/>
        </w:rPr>
        <w:t>That this AGM notes the EIS’s ‘Welcome to Scotland’ resources, including ‘Mochara Goes to Nursery’ published in 2025. This AGM believes in the power of positive counter narratives to challenge far-right anti-immigration influence and therefore calls on EIS Council to expand on the ‘Welcome to Scotland’ materials, including to develop a strategic, pro-immigration narrative campaign and related resources.</w:t>
      </w:r>
      <w:r>
        <w:rPr>
          <w:rFonts w:ascii="Verdana" w:hAnsi="Verdana"/>
        </w:rPr>
        <w:t>”</w:t>
      </w:r>
      <w:r w:rsidR="00870506">
        <w:rPr>
          <w:rFonts w:ascii="Verdana" w:hAnsi="Verdana"/>
        </w:rPr>
        <w:t xml:space="preserve"> </w:t>
      </w:r>
    </w:p>
    <w:p w14:paraId="3CBDFF9D" w14:textId="77777777" w:rsidR="00757352" w:rsidRDefault="00757352" w:rsidP="00757352">
      <w:pPr>
        <w:pStyle w:val="NoSpacing"/>
        <w:ind w:left="720"/>
        <w:rPr>
          <w:rFonts w:ascii="Verdana" w:hAnsi="Verdana"/>
        </w:rPr>
      </w:pPr>
    </w:p>
    <w:p w14:paraId="14E49C40" w14:textId="0E8AF1BD" w:rsidR="00757352" w:rsidRDefault="00757352" w:rsidP="00757352">
      <w:pPr>
        <w:pStyle w:val="NoSpacing"/>
        <w:ind w:left="720"/>
        <w:jc w:val="right"/>
        <w:rPr>
          <w:rFonts w:ascii="Verdana" w:hAnsi="Verdana"/>
        </w:rPr>
      </w:pPr>
      <w:r>
        <w:rPr>
          <w:rFonts w:ascii="Verdana" w:hAnsi="Verdana"/>
        </w:rPr>
        <w:t>Council</w:t>
      </w:r>
    </w:p>
    <w:p w14:paraId="608D989B" w14:textId="77777777" w:rsidR="00757352" w:rsidRDefault="00757352" w:rsidP="00757352">
      <w:pPr>
        <w:pStyle w:val="NoSpacing"/>
        <w:ind w:left="720"/>
        <w:rPr>
          <w:rFonts w:ascii="Verdana" w:hAnsi="Verdana"/>
        </w:rPr>
      </w:pPr>
    </w:p>
    <w:p w14:paraId="14F7038C" w14:textId="77777777" w:rsidR="00757352" w:rsidRDefault="00757352" w:rsidP="00757352">
      <w:pPr>
        <w:pStyle w:val="NoSpacing"/>
        <w:ind w:left="720"/>
        <w:rPr>
          <w:rFonts w:ascii="Verdana" w:hAnsi="Verdana"/>
        </w:rPr>
      </w:pPr>
    </w:p>
    <w:p w14:paraId="3A4C5F78" w14:textId="77777777" w:rsidR="000776E8" w:rsidRDefault="000776E8" w:rsidP="00757352">
      <w:pPr>
        <w:pStyle w:val="NoSpacing"/>
        <w:ind w:left="720"/>
        <w:rPr>
          <w:rFonts w:ascii="Verdana" w:hAnsi="Verdana"/>
        </w:rPr>
      </w:pPr>
    </w:p>
    <w:p w14:paraId="6ECFC822" w14:textId="1396C4C8" w:rsidR="00757352" w:rsidRDefault="00757352" w:rsidP="00C36DDC">
      <w:pPr>
        <w:pStyle w:val="NoSpacing"/>
        <w:numPr>
          <w:ilvl w:val="0"/>
          <w:numId w:val="16"/>
        </w:numPr>
        <w:rPr>
          <w:rFonts w:ascii="Verdana" w:hAnsi="Verdana"/>
        </w:rPr>
      </w:pPr>
      <w:r>
        <w:rPr>
          <w:rFonts w:ascii="Verdana" w:hAnsi="Verdana"/>
        </w:rPr>
        <w:lastRenderedPageBreak/>
        <w:t>“</w:t>
      </w:r>
      <w:r w:rsidRPr="00757352">
        <w:rPr>
          <w:rFonts w:ascii="Verdana" w:hAnsi="Verdana"/>
        </w:rPr>
        <w:t>T</w:t>
      </w:r>
      <w:r w:rsidR="00A255AA">
        <w:rPr>
          <w:rFonts w:ascii="Verdana" w:hAnsi="Verdana"/>
        </w:rPr>
        <w:t>hat t</w:t>
      </w:r>
      <w:r w:rsidRPr="00757352">
        <w:rPr>
          <w:rFonts w:ascii="Verdana" w:hAnsi="Verdana"/>
        </w:rPr>
        <w:t>his AGM instructs Council to reaffirm its commitment to campaign for a review of the State Pension Age/Normal Pension Age link established by the Public Service Pensions Act 2013 and to continue working with scheme member representatives on the UK Teachers’ Pension Schemes Scheme Advisory Boards to initiate a review of this link in the Scottish Teachers’ Pension Scheme.</w:t>
      </w:r>
      <w:r>
        <w:rPr>
          <w:rFonts w:ascii="Verdana" w:hAnsi="Verdana"/>
        </w:rPr>
        <w:t>”</w:t>
      </w:r>
    </w:p>
    <w:p w14:paraId="689604F0" w14:textId="77777777" w:rsidR="00757352" w:rsidRDefault="00757352" w:rsidP="00757352">
      <w:pPr>
        <w:pStyle w:val="NoSpacing"/>
        <w:ind w:left="720"/>
        <w:rPr>
          <w:rFonts w:ascii="Verdana" w:hAnsi="Verdana"/>
        </w:rPr>
      </w:pPr>
    </w:p>
    <w:p w14:paraId="18950C4D" w14:textId="3E25733E" w:rsidR="00757352" w:rsidRDefault="00757352" w:rsidP="00757352">
      <w:pPr>
        <w:pStyle w:val="NoSpacing"/>
        <w:ind w:left="720"/>
        <w:jc w:val="right"/>
        <w:rPr>
          <w:rFonts w:ascii="Verdana" w:hAnsi="Verdana"/>
        </w:rPr>
      </w:pPr>
      <w:r>
        <w:rPr>
          <w:rFonts w:ascii="Verdana" w:hAnsi="Verdana"/>
        </w:rPr>
        <w:t>Council</w:t>
      </w:r>
    </w:p>
    <w:p w14:paraId="771D1F5D" w14:textId="77777777" w:rsidR="00757352" w:rsidRDefault="00757352" w:rsidP="00757352">
      <w:pPr>
        <w:pStyle w:val="NoSpacing"/>
        <w:ind w:left="720"/>
        <w:rPr>
          <w:rFonts w:ascii="Verdana" w:hAnsi="Verdana"/>
        </w:rPr>
      </w:pPr>
    </w:p>
    <w:p w14:paraId="18449C1C" w14:textId="77777777" w:rsidR="00757352" w:rsidRDefault="00757352" w:rsidP="00757352">
      <w:pPr>
        <w:pStyle w:val="NoSpacing"/>
        <w:ind w:left="720"/>
        <w:rPr>
          <w:rFonts w:ascii="Verdana" w:hAnsi="Verdana"/>
        </w:rPr>
      </w:pPr>
    </w:p>
    <w:p w14:paraId="570658DA" w14:textId="130796BF" w:rsidR="00757352" w:rsidRDefault="00757352" w:rsidP="00C36DDC">
      <w:pPr>
        <w:pStyle w:val="NoSpacing"/>
        <w:numPr>
          <w:ilvl w:val="0"/>
          <w:numId w:val="16"/>
        </w:numPr>
        <w:rPr>
          <w:rFonts w:ascii="Verdana" w:hAnsi="Verdana"/>
        </w:rPr>
      </w:pPr>
      <w:r>
        <w:rPr>
          <w:rFonts w:ascii="Verdana" w:hAnsi="Verdana"/>
        </w:rPr>
        <w:t>“</w:t>
      </w:r>
      <w:r w:rsidRPr="00757352">
        <w:rPr>
          <w:rFonts w:ascii="Verdana" w:hAnsi="Verdana"/>
        </w:rPr>
        <w:t>T</w:t>
      </w:r>
      <w:r w:rsidR="00A255AA">
        <w:rPr>
          <w:rFonts w:ascii="Verdana" w:hAnsi="Verdana"/>
        </w:rPr>
        <w:t>hat t</w:t>
      </w:r>
      <w:r w:rsidRPr="00757352">
        <w:rPr>
          <w:rFonts w:ascii="Verdana" w:hAnsi="Verdana"/>
        </w:rPr>
        <w:t>his AGM instructs Council to seek agreement at SNCT with COSLA and Scottish Government on a clear route map to real terms pay restoration to values established by A Teaching Profession for the 21st Century.</w:t>
      </w:r>
      <w:r>
        <w:rPr>
          <w:rFonts w:ascii="Verdana" w:hAnsi="Verdana"/>
        </w:rPr>
        <w:t>”</w:t>
      </w:r>
      <w:r w:rsidR="00870506">
        <w:rPr>
          <w:rFonts w:ascii="Verdana" w:hAnsi="Verdana"/>
        </w:rPr>
        <w:t xml:space="preserve"> </w:t>
      </w:r>
    </w:p>
    <w:p w14:paraId="34D57D42" w14:textId="77777777" w:rsidR="00757352" w:rsidRDefault="00757352" w:rsidP="00757352">
      <w:pPr>
        <w:pStyle w:val="NoSpacing"/>
        <w:ind w:left="720"/>
        <w:rPr>
          <w:rFonts w:ascii="Verdana" w:hAnsi="Verdana"/>
        </w:rPr>
      </w:pPr>
    </w:p>
    <w:p w14:paraId="2C11EC5F" w14:textId="699675DE" w:rsidR="00757352" w:rsidRDefault="00757352" w:rsidP="00757352">
      <w:pPr>
        <w:pStyle w:val="NoSpacing"/>
        <w:ind w:left="720"/>
        <w:jc w:val="right"/>
        <w:rPr>
          <w:rFonts w:ascii="Verdana" w:hAnsi="Verdana"/>
        </w:rPr>
      </w:pPr>
      <w:r w:rsidRPr="00655140">
        <w:rPr>
          <w:rFonts w:ascii="Verdana" w:hAnsi="Verdana"/>
        </w:rPr>
        <w:t>Council</w:t>
      </w:r>
    </w:p>
    <w:p w14:paraId="1ECAFB1C" w14:textId="77777777" w:rsidR="00195846" w:rsidRDefault="00195846" w:rsidP="00757352">
      <w:pPr>
        <w:pStyle w:val="NoSpacing"/>
        <w:ind w:left="720"/>
        <w:jc w:val="right"/>
        <w:rPr>
          <w:rFonts w:ascii="Verdana" w:hAnsi="Verdana"/>
        </w:rPr>
      </w:pPr>
    </w:p>
    <w:p w14:paraId="44812199" w14:textId="77777777" w:rsidR="00195846" w:rsidRPr="00040664" w:rsidRDefault="00195846" w:rsidP="00757352">
      <w:pPr>
        <w:pStyle w:val="NoSpacing"/>
        <w:ind w:left="720"/>
        <w:jc w:val="right"/>
        <w:rPr>
          <w:rFonts w:ascii="Verdana" w:hAnsi="Verdana"/>
        </w:rPr>
      </w:pPr>
    </w:p>
    <w:p w14:paraId="71C55959" w14:textId="2F2CDA4F" w:rsidR="00247C66" w:rsidRPr="00040664" w:rsidRDefault="00155007" w:rsidP="00C36DDC">
      <w:pPr>
        <w:pStyle w:val="NoSpacing"/>
        <w:numPr>
          <w:ilvl w:val="0"/>
          <w:numId w:val="16"/>
        </w:numPr>
        <w:rPr>
          <w:rFonts w:ascii="Verdana" w:hAnsi="Verdana"/>
        </w:rPr>
      </w:pPr>
      <w:r w:rsidRPr="00040664">
        <w:rPr>
          <w:rFonts w:ascii="Verdana" w:hAnsi="Verdana"/>
        </w:rPr>
        <w:t>“</w:t>
      </w:r>
      <w:r w:rsidR="7B0626FC" w:rsidRPr="00040664">
        <w:rPr>
          <w:rFonts w:ascii="Verdana" w:hAnsi="Verdana"/>
        </w:rPr>
        <w:t xml:space="preserve">That this </w:t>
      </w:r>
      <w:r w:rsidR="00247C66" w:rsidRPr="00040664">
        <w:rPr>
          <w:rFonts w:ascii="Verdana" w:hAnsi="Verdana"/>
        </w:rPr>
        <w:t>AGM calls on Council to continue to campaign for a significant reduction in members' workload as part of the Stand Up for Quality Education campaign and, as part of this campaign, to provide school branches with a resource to help branches identify and reduce workload pressures.</w:t>
      </w:r>
    </w:p>
    <w:p w14:paraId="154BC042" w14:textId="52F6097C" w:rsidR="00247C66" w:rsidRPr="00040664" w:rsidRDefault="5633945A" w:rsidP="00195846">
      <w:pPr>
        <w:pStyle w:val="NoSpacing"/>
        <w:ind w:left="720"/>
        <w:rPr>
          <w:rFonts w:ascii="Verdana" w:hAnsi="Verdana"/>
        </w:rPr>
      </w:pPr>
      <w:r w:rsidRPr="00040664">
        <w:rPr>
          <w:rFonts w:ascii="Verdana" w:hAnsi="Verdana"/>
        </w:rPr>
        <w:t>Furthermore, this AGM instructs Council to seek agreement at SNCT with COSLA and Scottish Government on further changes to terms and conditions which will lead to tangible workload reductions for members.</w:t>
      </w:r>
      <w:r w:rsidR="00247C66" w:rsidRPr="00040664">
        <w:rPr>
          <w:rFonts w:ascii="Verdana" w:hAnsi="Verdana"/>
        </w:rPr>
        <w:t>”</w:t>
      </w:r>
    </w:p>
    <w:p w14:paraId="1DAEB9A0" w14:textId="77777777" w:rsidR="00757352" w:rsidRPr="00040664" w:rsidRDefault="00757352" w:rsidP="00757352">
      <w:pPr>
        <w:pStyle w:val="NoSpacing"/>
        <w:ind w:left="720"/>
        <w:rPr>
          <w:rFonts w:ascii="Verdana" w:hAnsi="Verdana"/>
        </w:rPr>
      </w:pPr>
    </w:p>
    <w:p w14:paraId="22D9B53D" w14:textId="7A9F93A3" w:rsidR="0014777B" w:rsidRPr="00040664" w:rsidRDefault="00757352" w:rsidP="00195846">
      <w:pPr>
        <w:pStyle w:val="NoSpacing"/>
        <w:ind w:left="720"/>
        <w:jc w:val="right"/>
        <w:rPr>
          <w:rFonts w:ascii="Verdana" w:hAnsi="Verdana"/>
        </w:rPr>
      </w:pPr>
      <w:r w:rsidRPr="00040664">
        <w:rPr>
          <w:rFonts w:ascii="Verdana" w:hAnsi="Verdana"/>
        </w:rPr>
        <w:t>Council</w:t>
      </w:r>
    </w:p>
    <w:p w14:paraId="150A9F4F" w14:textId="6BC5B609" w:rsidR="0014777B" w:rsidRPr="00040664" w:rsidRDefault="0014777B" w:rsidP="0014777B">
      <w:pPr>
        <w:pStyle w:val="NoSpacing"/>
        <w:ind w:left="720"/>
        <w:jc w:val="right"/>
        <w:rPr>
          <w:rFonts w:ascii="Verdana" w:hAnsi="Verdana"/>
        </w:rPr>
      </w:pPr>
      <w:r w:rsidRPr="00040664">
        <w:rPr>
          <w:rFonts w:ascii="Verdana" w:hAnsi="Verdana"/>
        </w:rPr>
        <w:t>North Lanarkshire LA</w:t>
      </w:r>
    </w:p>
    <w:p w14:paraId="15FC91D9" w14:textId="77777777" w:rsidR="0014777B" w:rsidRPr="00655140" w:rsidRDefault="0014777B" w:rsidP="00757352">
      <w:pPr>
        <w:pStyle w:val="NoSpacing"/>
        <w:ind w:left="720"/>
        <w:rPr>
          <w:rFonts w:ascii="Verdana" w:hAnsi="Verdana"/>
        </w:rPr>
      </w:pPr>
    </w:p>
    <w:p w14:paraId="20FBDDB4" w14:textId="77777777" w:rsidR="00757352" w:rsidRDefault="00757352" w:rsidP="000776E8">
      <w:pPr>
        <w:pStyle w:val="NoSpacing"/>
        <w:rPr>
          <w:rFonts w:ascii="Verdana" w:hAnsi="Verdana"/>
        </w:rPr>
      </w:pPr>
    </w:p>
    <w:p w14:paraId="107E00CD" w14:textId="77777777" w:rsidR="000776E8" w:rsidRPr="00655140" w:rsidRDefault="000776E8" w:rsidP="000776E8">
      <w:pPr>
        <w:pStyle w:val="NoSpacing"/>
        <w:rPr>
          <w:rFonts w:ascii="Verdana" w:hAnsi="Verdana"/>
        </w:rPr>
      </w:pPr>
    </w:p>
    <w:p w14:paraId="009B9B2C" w14:textId="5ACFA1E2" w:rsidR="003334D1" w:rsidRPr="00655140" w:rsidRDefault="00757352" w:rsidP="00C36DDC">
      <w:pPr>
        <w:pStyle w:val="NoSpacing"/>
        <w:numPr>
          <w:ilvl w:val="0"/>
          <w:numId w:val="16"/>
        </w:numPr>
        <w:rPr>
          <w:rFonts w:ascii="Verdana" w:hAnsi="Verdana"/>
        </w:rPr>
      </w:pPr>
      <w:r w:rsidRPr="00655140">
        <w:rPr>
          <w:rFonts w:ascii="Verdana" w:hAnsi="Verdana"/>
        </w:rPr>
        <w:t>“</w:t>
      </w:r>
      <w:r w:rsidR="009F4748" w:rsidRPr="00655140">
        <w:rPr>
          <w:rFonts w:ascii="Verdana" w:hAnsi="Verdana"/>
        </w:rPr>
        <w:t>That th</w:t>
      </w:r>
      <w:r w:rsidR="00A255AA">
        <w:rPr>
          <w:rFonts w:ascii="Verdana" w:hAnsi="Verdana"/>
        </w:rPr>
        <w:t>is</w:t>
      </w:r>
      <w:r w:rsidR="009F4748" w:rsidRPr="00655140">
        <w:rPr>
          <w:rFonts w:ascii="Verdana" w:hAnsi="Verdana"/>
        </w:rPr>
        <w:t xml:space="preserve"> AGM recognises hearing loss and tinnitus as occupational</w:t>
      </w:r>
      <w:r w:rsidR="003334D1" w:rsidRPr="00655140">
        <w:rPr>
          <w:rFonts w:ascii="Verdana" w:hAnsi="Verdana"/>
        </w:rPr>
        <w:t xml:space="preserve"> </w:t>
      </w:r>
      <w:r w:rsidR="009F4748" w:rsidRPr="00655140">
        <w:rPr>
          <w:rFonts w:ascii="Verdana" w:hAnsi="Verdana"/>
        </w:rPr>
        <w:t>health risks within the teaching profession.</w:t>
      </w:r>
    </w:p>
    <w:p w14:paraId="629771E2" w14:textId="70895F50" w:rsidR="00463893" w:rsidRPr="00655140" w:rsidRDefault="009F4748" w:rsidP="003334D1">
      <w:pPr>
        <w:pStyle w:val="NoSpacing"/>
        <w:ind w:left="720"/>
        <w:rPr>
          <w:rFonts w:ascii="Verdana" w:hAnsi="Verdana"/>
        </w:rPr>
      </w:pPr>
      <w:r w:rsidRPr="00655140">
        <w:rPr>
          <w:rFonts w:ascii="Verdana" w:hAnsi="Verdana"/>
        </w:rPr>
        <w:t>That AGM calls on council to investigate and report on the</w:t>
      </w:r>
      <w:r w:rsidR="003334D1" w:rsidRPr="00655140">
        <w:rPr>
          <w:rFonts w:ascii="Verdana" w:hAnsi="Verdana"/>
        </w:rPr>
        <w:t xml:space="preserve"> </w:t>
      </w:r>
      <w:r w:rsidRPr="00655140">
        <w:rPr>
          <w:rFonts w:ascii="Verdana" w:hAnsi="Verdana"/>
        </w:rPr>
        <w:t>prevalence, cause and impact of tinnitus and hearing loss on</w:t>
      </w:r>
      <w:r w:rsidR="003334D1" w:rsidRPr="00655140">
        <w:rPr>
          <w:rFonts w:ascii="Verdana" w:hAnsi="Verdana"/>
        </w:rPr>
        <w:t xml:space="preserve"> </w:t>
      </w:r>
      <w:r w:rsidRPr="00655140">
        <w:rPr>
          <w:rFonts w:ascii="Verdana" w:hAnsi="Verdana"/>
        </w:rPr>
        <w:t>teachers and to campaign for recognition of hearing loss and</w:t>
      </w:r>
      <w:r w:rsidR="003334D1" w:rsidRPr="00655140">
        <w:rPr>
          <w:rFonts w:ascii="Verdana" w:hAnsi="Verdana"/>
        </w:rPr>
        <w:t xml:space="preserve"> </w:t>
      </w:r>
      <w:r w:rsidRPr="00655140">
        <w:rPr>
          <w:rFonts w:ascii="Verdana" w:hAnsi="Verdana"/>
        </w:rPr>
        <w:t>tinnitus as occupational risks with a view to ensuring workplace</w:t>
      </w:r>
      <w:r w:rsidR="003334D1" w:rsidRPr="00655140">
        <w:rPr>
          <w:rFonts w:ascii="Verdana" w:hAnsi="Verdana"/>
        </w:rPr>
        <w:t xml:space="preserve"> </w:t>
      </w:r>
      <w:r w:rsidRPr="00655140">
        <w:rPr>
          <w:rFonts w:ascii="Verdana" w:hAnsi="Verdana"/>
        </w:rPr>
        <w:t>noise risk assessments are carried out; steps are taken to reduce</w:t>
      </w:r>
      <w:r w:rsidR="003334D1" w:rsidRPr="00655140">
        <w:rPr>
          <w:rFonts w:ascii="Verdana" w:hAnsi="Verdana"/>
        </w:rPr>
        <w:t xml:space="preserve"> </w:t>
      </w:r>
      <w:r w:rsidRPr="00655140">
        <w:rPr>
          <w:rFonts w:ascii="Verdana" w:hAnsi="Verdana"/>
        </w:rPr>
        <w:t>harmful noise levels; clear guidance is provided for reasonable</w:t>
      </w:r>
      <w:r w:rsidR="003334D1" w:rsidRPr="00655140">
        <w:rPr>
          <w:rFonts w:ascii="Verdana" w:hAnsi="Verdana"/>
        </w:rPr>
        <w:t xml:space="preserve"> </w:t>
      </w:r>
      <w:r w:rsidRPr="00655140">
        <w:rPr>
          <w:rFonts w:ascii="Verdana" w:hAnsi="Verdana"/>
        </w:rPr>
        <w:t>adjustments and awareness is raised about hearing health</w:t>
      </w:r>
      <w:r w:rsidR="00463893" w:rsidRPr="00655140">
        <w:rPr>
          <w:rFonts w:ascii="Verdana" w:hAnsi="Verdana"/>
        </w:rPr>
        <w:t>.</w:t>
      </w:r>
      <w:r w:rsidR="00D44433" w:rsidRPr="00655140">
        <w:rPr>
          <w:rFonts w:ascii="Verdana" w:hAnsi="Verdana"/>
        </w:rPr>
        <w:t>”</w:t>
      </w:r>
      <w:r w:rsidR="00870506" w:rsidRPr="00655140">
        <w:rPr>
          <w:rFonts w:ascii="Verdana" w:hAnsi="Verdana"/>
        </w:rPr>
        <w:t xml:space="preserve"> </w:t>
      </w:r>
    </w:p>
    <w:p w14:paraId="0BAB068D" w14:textId="77777777" w:rsidR="00463893" w:rsidRPr="00655140" w:rsidRDefault="00463893" w:rsidP="00463893">
      <w:pPr>
        <w:pStyle w:val="NoSpacing"/>
        <w:ind w:left="720"/>
        <w:rPr>
          <w:rFonts w:ascii="Verdana" w:hAnsi="Verdana"/>
        </w:rPr>
      </w:pPr>
    </w:p>
    <w:p w14:paraId="6099F5FA" w14:textId="44E4EB16" w:rsidR="00463893" w:rsidRPr="00655140" w:rsidRDefault="00463893" w:rsidP="00463893">
      <w:pPr>
        <w:pStyle w:val="NoSpacing"/>
        <w:ind w:left="720"/>
        <w:jc w:val="right"/>
        <w:rPr>
          <w:rFonts w:ascii="Verdana" w:hAnsi="Verdana"/>
        </w:rPr>
      </w:pPr>
      <w:r w:rsidRPr="00655140">
        <w:rPr>
          <w:rFonts w:ascii="Verdana" w:hAnsi="Verdana"/>
        </w:rPr>
        <w:t>North Ayrshire LA</w:t>
      </w:r>
    </w:p>
    <w:p w14:paraId="43CF3089" w14:textId="77777777" w:rsidR="00463893" w:rsidRPr="00655140" w:rsidRDefault="00463893" w:rsidP="00463893">
      <w:pPr>
        <w:pStyle w:val="NoSpacing"/>
        <w:ind w:left="720"/>
        <w:rPr>
          <w:rFonts w:ascii="Verdana" w:hAnsi="Verdana"/>
        </w:rPr>
      </w:pPr>
    </w:p>
    <w:p w14:paraId="3C901D7F" w14:textId="77777777" w:rsidR="002C3A7C" w:rsidRPr="00655140" w:rsidRDefault="002C3A7C" w:rsidP="002C3A7C">
      <w:pPr>
        <w:pStyle w:val="NoSpacing"/>
        <w:ind w:left="720"/>
        <w:jc w:val="right"/>
        <w:rPr>
          <w:rFonts w:ascii="Verdana" w:hAnsi="Verdana"/>
        </w:rPr>
      </w:pPr>
    </w:p>
    <w:p w14:paraId="44360797" w14:textId="77777777" w:rsidR="002C3A7C" w:rsidRPr="00655140" w:rsidRDefault="002C3A7C" w:rsidP="002C3A7C">
      <w:pPr>
        <w:pStyle w:val="NoSpacing"/>
        <w:ind w:left="720"/>
        <w:jc w:val="right"/>
        <w:rPr>
          <w:rFonts w:ascii="Verdana" w:hAnsi="Verdana"/>
        </w:rPr>
      </w:pPr>
    </w:p>
    <w:p w14:paraId="1C154813" w14:textId="47D0D652" w:rsidR="002C3A7C" w:rsidRPr="00655140" w:rsidRDefault="002C3A7C" w:rsidP="00C36DDC">
      <w:pPr>
        <w:pStyle w:val="NoSpacing"/>
        <w:numPr>
          <w:ilvl w:val="0"/>
          <w:numId w:val="16"/>
        </w:numPr>
        <w:rPr>
          <w:rFonts w:ascii="Verdana" w:hAnsi="Verdana"/>
        </w:rPr>
      </w:pPr>
      <w:r w:rsidRPr="00655140">
        <w:rPr>
          <w:rFonts w:ascii="Verdana" w:hAnsi="Verdana"/>
        </w:rPr>
        <w:t>“</w:t>
      </w:r>
      <w:r w:rsidR="001F7E18" w:rsidRPr="00655140">
        <w:rPr>
          <w:rFonts w:ascii="Verdana" w:hAnsi="Verdana"/>
        </w:rPr>
        <w:t>That this AGM campaign for Qualification Scotland to pay teachers of subjects which contain elements of internal assessment which contributes to the overall grade awarded at National 5 and above</w:t>
      </w:r>
      <w:r w:rsidR="004753B2" w:rsidRPr="00655140">
        <w:rPr>
          <w:rFonts w:ascii="Verdana" w:hAnsi="Verdana"/>
        </w:rPr>
        <w:t>.”</w:t>
      </w:r>
    </w:p>
    <w:p w14:paraId="3117A3C6" w14:textId="77777777" w:rsidR="002C3A7C" w:rsidRPr="00655140" w:rsidRDefault="002C3A7C" w:rsidP="002C3A7C">
      <w:pPr>
        <w:pStyle w:val="NoSpacing"/>
        <w:ind w:left="720"/>
        <w:rPr>
          <w:rFonts w:ascii="Verdana" w:hAnsi="Verdana"/>
        </w:rPr>
      </w:pPr>
    </w:p>
    <w:p w14:paraId="650CE590" w14:textId="2C2C3330" w:rsidR="002C3A7C" w:rsidRPr="00655140" w:rsidRDefault="002C3A7C" w:rsidP="002C3A7C">
      <w:pPr>
        <w:pStyle w:val="NoSpacing"/>
        <w:ind w:left="720"/>
        <w:jc w:val="right"/>
        <w:rPr>
          <w:rFonts w:ascii="Verdana" w:hAnsi="Verdana"/>
        </w:rPr>
      </w:pPr>
      <w:r w:rsidRPr="00655140">
        <w:rPr>
          <w:rFonts w:ascii="Verdana" w:hAnsi="Verdana"/>
        </w:rPr>
        <w:t>Glasgow LA</w:t>
      </w:r>
    </w:p>
    <w:p w14:paraId="4842A0A1" w14:textId="77777777" w:rsidR="002C3A7C" w:rsidRPr="00655140" w:rsidRDefault="002C3A7C" w:rsidP="002C3A7C">
      <w:pPr>
        <w:pStyle w:val="NoSpacing"/>
        <w:ind w:left="720"/>
        <w:rPr>
          <w:rFonts w:ascii="Verdana" w:hAnsi="Verdana"/>
        </w:rPr>
      </w:pPr>
    </w:p>
    <w:p w14:paraId="40D1BD2A" w14:textId="77777777" w:rsidR="002C3A7C" w:rsidRPr="00655140" w:rsidRDefault="002C3A7C" w:rsidP="002C3A7C">
      <w:pPr>
        <w:pStyle w:val="NoSpacing"/>
        <w:ind w:left="720"/>
        <w:rPr>
          <w:rFonts w:ascii="Verdana" w:hAnsi="Verdana"/>
        </w:rPr>
      </w:pPr>
    </w:p>
    <w:p w14:paraId="3D34C7FF" w14:textId="4786AFD7" w:rsidR="002C3A7C" w:rsidRPr="00655140" w:rsidRDefault="002C3A7C" w:rsidP="00C36DDC">
      <w:pPr>
        <w:pStyle w:val="NoSpacing"/>
        <w:numPr>
          <w:ilvl w:val="0"/>
          <w:numId w:val="16"/>
        </w:numPr>
        <w:rPr>
          <w:rFonts w:ascii="Verdana" w:hAnsi="Verdana"/>
        </w:rPr>
      </w:pPr>
      <w:r w:rsidRPr="00655140">
        <w:rPr>
          <w:rFonts w:ascii="Verdana" w:hAnsi="Verdana"/>
        </w:rPr>
        <w:lastRenderedPageBreak/>
        <w:t>“</w:t>
      </w:r>
      <w:r w:rsidR="001F7E18" w:rsidRPr="00655140">
        <w:rPr>
          <w:rFonts w:ascii="Verdana" w:hAnsi="Verdana"/>
        </w:rPr>
        <w:t>That th</w:t>
      </w:r>
      <w:r w:rsidR="00631187" w:rsidRPr="00655140">
        <w:rPr>
          <w:rFonts w:ascii="Verdana" w:hAnsi="Verdana"/>
        </w:rPr>
        <w:t>is AGM</w:t>
      </w:r>
      <w:r w:rsidR="001F7E18" w:rsidRPr="00655140">
        <w:rPr>
          <w:rFonts w:ascii="Verdana" w:hAnsi="Verdana"/>
        </w:rPr>
        <w:t xml:space="preserve"> call</w:t>
      </w:r>
      <w:r w:rsidR="00631187" w:rsidRPr="00655140">
        <w:rPr>
          <w:rFonts w:ascii="Verdana" w:hAnsi="Verdana"/>
        </w:rPr>
        <w:t>s</w:t>
      </w:r>
      <w:r w:rsidR="001F7E18" w:rsidRPr="00655140">
        <w:rPr>
          <w:rFonts w:ascii="Verdana" w:hAnsi="Verdana"/>
        </w:rPr>
        <w:t xml:space="preserve"> upon </w:t>
      </w:r>
      <w:r w:rsidR="004753B2" w:rsidRPr="00655140">
        <w:rPr>
          <w:rFonts w:ascii="Verdana" w:hAnsi="Verdana"/>
        </w:rPr>
        <w:t xml:space="preserve">the </w:t>
      </w:r>
      <w:r w:rsidR="001F7E18" w:rsidRPr="00655140">
        <w:rPr>
          <w:rFonts w:ascii="Verdana" w:hAnsi="Verdana"/>
        </w:rPr>
        <w:t xml:space="preserve">Scottish Government to produce National guidance on how schools and particularly teachers should deal with </w:t>
      </w:r>
      <w:r w:rsidR="00F67B99" w:rsidRPr="00655140">
        <w:rPr>
          <w:rFonts w:ascii="Verdana" w:hAnsi="Verdana"/>
        </w:rPr>
        <w:t>‘</w:t>
      </w:r>
      <w:r w:rsidR="001F7E18" w:rsidRPr="00655140">
        <w:rPr>
          <w:rFonts w:ascii="Verdana" w:hAnsi="Verdana"/>
        </w:rPr>
        <w:t>in</w:t>
      </w:r>
      <w:r w:rsidR="00F67B99" w:rsidRPr="00655140">
        <w:rPr>
          <w:rFonts w:ascii="Verdana" w:hAnsi="Verdana"/>
        </w:rPr>
        <w:t>-</w:t>
      </w:r>
      <w:r w:rsidR="001F7E18" w:rsidRPr="00655140">
        <w:rPr>
          <w:rFonts w:ascii="Verdana" w:hAnsi="Verdana"/>
        </w:rPr>
        <w:t>school</w:t>
      </w:r>
      <w:r w:rsidR="00F67B99" w:rsidRPr="00655140">
        <w:rPr>
          <w:rFonts w:ascii="Verdana" w:hAnsi="Verdana"/>
        </w:rPr>
        <w:t>’</w:t>
      </w:r>
      <w:r w:rsidR="001F7E18" w:rsidRPr="00655140">
        <w:rPr>
          <w:rFonts w:ascii="Verdana" w:hAnsi="Verdana"/>
        </w:rPr>
        <w:t xml:space="preserve"> truanting.”</w:t>
      </w:r>
    </w:p>
    <w:p w14:paraId="2D31DA09" w14:textId="77777777" w:rsidR="002C3A7C" w:rsidRPr="00655140" w:rsidRDefault="002C3A7C" w:rsidP="002C3A7C">
      <w:pPr>
        <w:pStyle w:val="NoSpacing"/>
        <w:ind w:left="720"/>
        <w:rPr>
          <w:rFonts w:ascii="Verdana" w:hAnsi="Verdana"/>
        </w:rPr>
      </w:pPr>
    </w:p>
    <w:p w14:paraId="7A7199E2" w14:textId="1916004C" w:rsidR="002C3A7C" w:rsidRPr="00655140" w:rsidRDefault="002C3A7C" w:rsidP="002C3A7C">
      <w:pPr>
        <w:pStyle w:val="NoSpacing"/>
        <w:ind w:left="720"/>
        <w:jc w:val="right"/>
        <w:rPr>
          <w:rFonts w:ascii="Verdana" w:hAnsi="Verdana"/>
        </w:rPr>
      </w:pPr>
      <w:r w:rsidRPr="00655140">
        <w:rPr>
          <w:rFonts w:ascii="Verdana" w:hAnsi="Verdana"/>
        </w:rPr>
        <w:t>Glasgow LA</w:t>
      </w:r>
    </w:p>
    <w:p w14:paraId="7A04302F" w14:textId="77777777" w:rsidR="002C3A7C" w:rsidRPr="00655140" w:rsidRDefault="002C3A7C" w:rsidP="002C3A7C">
      <w:pPr>
        <w:pStyle w:val="NoSpacing"/>
        <w:ind w:left="720"/>
        <w:rPr>
          <w:rFonts w:ascii="Verdana" w:hAnsi="Verdana"/>
        </w:rPr>
      </w:pPr>
    </w:p>
    <w:p w14:paraId="1C17CE72" w14:textId="77777777" w:rsidR="002C3A7C" w:rsidRPr="00655140" w:rsidRDefault="002C3A7C" w:rsidP="002C3A7C">
      <w:pPr>
        <w:pStyle w:val="NoSpacing"/>
        <w:ind w:left="720"/>
        <w:rPr>
          <w:rFonts w:ascii="Verdana" w:hAnsi="Verdana"/>
        </w:rPr>
      </w:pPr>
    </w:p>
    <w:p w14:paraId="14CCFD04" w14:textId="015BAA7C" w:rsidR="002C3A7C" w:rsidRPr="00655140" w:rsidRDefault="002C3A7C" w:rsidP="00C36DDC">
      <w:pPr>
        <w:pStyle w:val="NoSpacing"/>
        <w:numPr>
          <w:ilvl w:val="0"/>
          <w:numId w:val="16"/>
        </w:numPr>
        <w:rPr>
          <w:rFonts w:ascii="Verdana" w:hAnsi="Verdana"/>
        </w:rPr>
      </w:pPr>
      <w:r w:rsidRPr="00655140">
        <w:rPr>
          <w:rFonts w:ascii="Verdana" w:hAnsi="Verdana"/>
        </w:rPr>
        <w:t>“</w:t>
      </w:r>
      <w:r w:rsidR="001F7E18" w:rsidRPr="00655140">
        <w:rPr>
          <w:rFonts w:ascii="Verdana" w:hAnsi="Verdana"/>
        </w:rPr>
        <w:t xml:space="preserve">That </w:t>
      </w:r>
      <w:r w:rsidR="00247C66" w:rsidRPr="00655140">
        <w:rPr>
          <w:rFonts w:ascii="Verdana" w:hAnsi="Verdana"/>
        </w:rPr>
        <w:t>t</w:t>
      </w:r>
      <w:r w:rsidR="00AD76F7" w:rsidRPr="00655140">
        <w:rPr>
          <w:rFonts w:ascii="Verdana" w:hAnsi="Verdana"/>
        </w:rPr>
        <w:t>his AGM,</w:t>
      </w:r>
      <w:r w:rsidR="001F7E18" w:rsidRPr="00655140">
        <w:rPr>
          <w:rFonts w:ascii="Verdana" w:hAnsi="Verdana"/>
        </w:rPr>
        <w:t xml:space="preserve"> as part of the current workload campaign, reaffirm its position that every subject should be led by a subject specialist PT and actively campaign for their reintroduction at every opportunity</w:t>
      </w:r>
      <w:r w:rsidRPr="00655140">
        <w:rPr>
          <w:rFonts w:ascii="Verdana" w:hAnsi="Verdana"/>
        </w:rPr>
        <w:t>.”</w:t>
      </w:r>
      <w:r w:rsidR="00870506" w:rsidRPr="00655140">
        <w:rPr>
          <w:rFonts w:ascii="Verdana" w:hAnsi="Verdana"/>
        </w:rPr>
        <w:t xml:space="preserve"> </w:t>
      </w:r>
    </w:p>
    <w:p w14:paraId="4B3EECD7" w14:textId="77777777" w:rsidR="002C3A7C" w:rsidRPr="00655140" w:rsidRDefault="002C3A7C" w:rsidP="002C3A7C">
      <w:pPr>
        <w:pStyle w:val="NoSpacing"/>
        <w:ind w:left="720"/>
        <w:rPr>
          <w:rFonts w:ascii="Verdana" w:hAnsi="Verdana"/>
        </w:rPr>
      </w:pPr>
    </w:p>
    <w:p w14:paraId="46D678CD" w14:textId="0AD2845D" w:rsidR="002C3A7C" w:rsidRPr="00655140" w:rsidRDefault="002C3A7C" w:rsidP="002C3A7C">
      <w:pPr>
        <w:pStyle w:val="NoSpacing"/>
        <w:ind w:left="720"/>
        <w:jc w:val="right"/>
        <w:rPr>
          <w:rFonts w:ascii="Verdana" w:hAnsi="Verdana"/>
        </w:rPr>
      </w:pPr>
      <w:r w:rsidRPr="00655140">
        <w:rPr>
          <w:rFonts w:ascii="Verdana" w:hAnsi="Verdana"/>
        </w:rPr>
        <w:t>Glasgow LA</w:t>
      </w:r>
    </w:p>
    <w:p w14:paraId="51711775" w14:textId="77777777" w:rsidR="002C3A7C" w:rsidRPr="00655140" w:rsidRDefault="002C3A7C" w:rsidP="002C3A7C">
      <w:pPr>
        <w:pStyle w:val="NoSpacing"/>
        <w:ind w:left="720"/>
        <w:rPr>
          <w:rFonts w:ascii="Verdana" w:hAnsi="Verdana"/>
        </w:rPr>
      </w:pPr>
    </w:p>
    <w:p w14:paraId="0F2DF963" w14:textId="77777777" w:rsidR="002C3A7C" w:rsidRPr="00655140" w:rsidRDefault="002C3A7C" w:rsidP="002C3A7C">
      <w:pPr>
        <w:pStyle w:val="NoSpacing"/>
        <w:ind w:left="720"/>
        <w:rPr>
          <w:rFonts w:ascii="Verdana" w:hAnsi="Verdana"/>
        </w:rPr>
      </w:pPr>
    </w:p>
    <w:p w14:paraId="25329E82" w14:textId="696F0773" w:rsidR="001F7E18" w:rsidRPr="00655140" w:rsidRDefault="002C3A7C" w:rsidP="00C36DDC">
      <w:pPr>
        <w:pStyle w:val="NoSpacing"/>
        <w:numPr>
          <w:ilvl w:val="0"/>
          <w:numId w:val="16"/>
        </w:numPr>
        <w:rPr>
          <w:rFonts w:ascii="Verdana" w:hAnsi="Verdana"/>
        </w:rPr>
      </w:pPr>
      <w:r w:rsidRPr="00655140">
        <w:rPr>
          <w:rFonts w:ascii="Verdana" w:hAnsi="Verdana"/>
        </w:rPr>
        <w:t>“</w:t>
      </w:r>
      <w:r w:rsidR="001F7E18" w:rsidRPr="00655140">
        <w:rPr>
          <w:rFonts w:ascii="Verdana" w:hAnsi="Verdana"/>
        </w:rPr>
        <w:t>T</w:t>
      </w:r>
      <w:r w:rsidR="006C6A8C" w:rsidRPr="00655140">
        <w:rPr>
          <w:rFonts w:ascii="Verdana" w:hAnsi="Verdana"/>
        </w:rPr>
        <w:t>hat this AGM</w:t>
      </w:r>
      <w:r w:rsidR="001F7E18" w:rsidRPr="00655140">
        <w:rPr>
          <w:rFonts w:ascii="Verdana" w:hAnsi="Verdana"/>
        </w:rPr>
        <w:t xml:space="preserve"> investigate and report on the amount of time dedicated to unofficial reporting to parents via methods like, but not limited to:-</w:t>
      </w:r>
    </w:p>
    <w:p w14:paraId="21F7A244" w14:textId="77777777" w:rsidR="001F7E18" w:rsidRPr="00655140" w:rsidRDefault="001F7E18" w:rsidP="001F7E18">
      <w:pPr>
        <w:pStyle w:val="NoSpacing"/>
        <w:ind w:left="720"/>
        <w:rPr>
          <w:rFonts w:ascii="Verdana" w:hAnsi="Verdana"/>
        </w:rPr>
      </w:pPr>
    </w:p>
    <w:p w14:paraId="3418D7A8" w14:textId="77777777" w:rsidR="001F7E18" w:rsidRPr="00655140" w:rsidRDefault="001F7E18" w:rsidP="00F628CD">
      <w:pPr>
        <w:pStyle w:val="NoSpacing"/>
        <w:numPr>
          <w:ilvl w:val="0"/>
          <w:numId w:val="8"/>
        </w:numPr>
        <w:rPr>
          <w:rFonts w:ascii="Verdana" w:hAnsi="Verdana"/>
        </w:rPr>
      </w:pPr>
      <w:r w:rsidRPr="00655140">
        <w:rPr>
          <w:rFonts w:ascii="Verdana" w:hAnsi="Verdana"/>
        </w:rPr>
        <w:t>After school discussions.</w:t>
      </w:r>
    </w:p>
    <w:p w14:paraId="3816106A" w14:textId="77777777" w:rsidR="001F7E18" w:rsidRPr="00655140" w:rsidRDefault="001F7E18" w:rsidP="00F628CD">
      <w:pPr>
        <w:pStyle w:val="NoSpacing"/>
        <w:numPr>
          <w:ilvl w:val="0"/>
          <w:numId w:val="8"/>
        </w:numPr>
        <w:rPr>
          <w:rFonts w:ascii="Verdana" w:hAnsi="Verdana"/>
        </w:rPr>
      </w:pPr>
      <w:r w:rsidRPr="00655140">
        <w:rPr>
          <w:rFonts w:ascii="Verdana" w:hAnsi="Verdana"/>
        </w:rPr>
        <w:t>Phone calls home.</w:t>
      </w:r>
    </w:p>
    <w:p w14:paraId="418077D1" w14:textId="77777777" w:rsidR="001F7E18" w:rsidRPr="00655140" w:rsidRDefault="001F7E18" w:rsidP="001F7E18">
      <w:pPr>
        <w:pStyle w:val="NoSpacing"/>
        <w:ind w:left="720"/>
        <w:rPr>
          <w:rFonts w:ascii="Verdana" w:hAnsi="Verdana"/>
        </w:rPr>
      </w:pPr>
    </w:p>
    <w:p w14:paraId="06DC9E75" w14:textId="06CF0B56" w:rsidR="002C3A7C" w:rsidRPr="00655140" w:rsidRDefault="001F7E18" w:rsidP="001F7E18">
      <w:pPr>
        <w:pStyle w:val="NoSpacing"/>
        <w:ind w:left="720"/>
        <w:rPr>
          <w:rFonts w:ascii="Verdana" w:hAnsi="Verdana"/>
        </w:rPr>
      </w:pPr>
      <w:r w:rsidRPr="00655140">
        <w:rPr>
          <w:rFonts w:ascii="Verdana" w:hAnsi="Verdana"/>
        </w:rPr>
        <w:t>And investigate if there is a disparity between Primary and Secondary</w:t>
      </w:r>
      <w:r w:rsidR="002C3A7C" w:rsidRPr="00655140">
        <w:rPr>
          <w:rFonts w:ascii="Verdana" w:hAnsi="Verdana"/>
        </w:rPr>
        <w:t>.”</w:t>
      </w:r>
      <w:r w:rsidR="00870506" w:rsidRPr="00655140">
        <w:rPr>
          <w:rFonts w:ascii="Verdana" w:hAnsi="Verdana"/>
        </w:rPr>
        <w:t xml:space="preserve"> </w:t>
      </w:r>
    </w:p>
    <w:p w14:paraId="30694CB8" w14:textId="77777777" w:rsidR="002C3A7C" w:rsidRPr="00655140" w:rsidRDefault="002C3A7C" w:rsidP="002C3A7C">
      <w:pPr>
        <w:pStyle w:val="NoSpacing"/>
        <w:ind w:left="720"/>
        <w:rPr>
          <w:rFonts w:ascii="Verdana" w:hAnsi="Verdana"/>
        </w:rPr>
      </w:pPr>
    </w:p>
    <w:p w14:paraId="5F234960" w14:textId="4277F0E4" w:rsidR="002C3A7C" w:rsidRPr="00655140" w:rsidRDefault="002C3A7C" w:rsidP="002C3A7C">
      <w:pPr>
        <w:pStyle w:val="NoSpacing"/>
        <w:ind w:left="720"/>
        <w:jc w:val="right"/>
        <w:rPr>
          <w:rFonts w:ascii="Verdana" w:hAnsi="Verdana"/>
        </w:rPr>
      </w:pPr>
      <w:r w:rsidRPr="00655140">
        <w:rPr>
          <w:rFonts w:ascii="Verdana" w:hAnsi="Verdana"/>
        </w:rPr>
        <w:t>Glasgow LA</w:t>
      </w:r>
    </w:p>
    <w:p w14:paraId="443C5E20" w14:textId="77777777" w:rsidR="002C3A7C" w:rsidRPr="00655140" w:rsidRDefault="002C3A7C" w:rsidP="002C3A7C">
      <w:pPr>
        <w:pStyle w:val="NoSpacing"/>
        <w:ind w:left="720"/>
        <w:rPr>
          <w:rFonts w:ascii="Verdana" w:hAnsi="Verdana"/>
        </w:rPr>
      </w:pPr>
    </w:p>
    <w:p w14:paraId="0CA6CE4D" w14:textId="77777777" w:rsidR="002C3A7C" w:rsidRPr="00655140" w:rsidRDefault="002C3A7C" w:rsidP="000776E8">
      <w:pPr>
        <w:pStyle w:val="NoSpacing"/>
        <w:rPr>
          <w:rFonts w:ascii="Verdana" w:hAnsi="Verdana"/>
        </w:rPr>
      </w:pPr>
    </w:p>
    <w:p w14:paraId="185EF78B" w14:textId="76BEE073" w:rsidR="001F7E18" w:rsidRPr="00C80A94" w:rsidRDefault="002C3A7C" w:rsidP="00C80A94">
      <w:pPr>
        <w:pStyle w:val="NoSpacing"/>
        <w:numPr>
          <w:ilvl w:val="0"/>
          <w:numId w:val="16"/>
        </w:numPr>
        <w:rPr>
          <w:rFonts w:ascii="Verdana" w:hAnsi="Verdana"/>
        </w:rPr>
      </w:pPr>
      <w:r w:rsidRPr="00655140">
        <w:rPr>
          <w:rFonts w:ascii="Verdana" w:hAnsi="Verdana"/>
        </w:rPr>
        <w:t>“</w:t>
      </w:r>
      <w:r w:rsidR="001F7E18" w:rsidRPr="00655140">
        <w:rPr>
          <w:rFonts w:ascii="Verdana" w:hAnsi="Verdana"/>
        </w:rPr>
        <w:t>T</w:t>
      </w:r>
      <w:r w:rsidR="006C6A8C" w:rsidRPr="00655140">
        <w:rPr>
          <w:rFonts w:ascii="Verdana" w:hAnsi="Verdana"/>
        </w:rPr>
        <w:t>hat t</w:t>
      </w:r>
      <w:r w:rsidR="001F7E18" w:rsidRPr="00655140">
        <w:rPr>
          <w:rFonts w:ascii="Verdana" w:hAnsi="Verdana"/>
        </w:rPr>
        <w:t>his AGM believes that high-quality mentoring is integral to the success of the Teacher Induction Scheme and to ensuring that probationer teachers meet the GTCS Standard for Full Registration.</w:t>
      </w:r>
      <w:r w:rsidR="00C80A94">
        <w:rPr>
          <w:rFonts w:ascii="Verdana" w:hAnsi="Verdana"/>
        </w:rPr>
        <w:t xml:space="preserve"> </w:t>
      </w:r>
      <w:r w:rsidR="001F7E18" w:rsidRPr="00C80A94">
        <w:rPr>
          <w:rFonts w:ascii="Verdana" w:hAnsi="Verdana"/>
        </w:rPr>
        <w:t>Therefore, this AGM instructs Council to investigate and report on:-</w:t>
      </w:r>
    </w:p>
    <w:p w14:paraId="0E4B570E" w14:textId="77777777" w:rsidR="001F7E18" w:rsidRPr="00655140" w:rsidRDefault="001F7E18" w:rsidP="001F7E18">
      <w:pPr>
        <w:pStyle w:val="NoSpacing"/>
        <w:ind w:left="720"/>
        <w:rPr>
          <w:rFonts w:ascii="Verdana" w:hAnsi="Verdana"/>
        </w:rPr>
      </w:pPr>
    </w:p>
    <w:p w14:paraId="7B577977" w14:textId="77777777" w:rsidR="001F7E18" w:rsidRPr="00655140" w:rsidRDefault="001F7E18" w:rsidP="00F628CD">
      <w:pPr>
        <w:pStyle w:val="NoSpacing"/>
        <w:numPr>
          <w:ilvl w:val="0"/>
          <w:numId w:val="9"/>
        </w:numPr>
        <w:rPr>
          <w:rFonts w:ascii="Verdana" w:hAnsi="Verdana"/>
        </w:rPr>
      </w:pPr>
      <w:r w:rsidRPr="00655140">
        <w:rPr>
          <w:rFonts w:ascii="Verdana" w:hAnsi="Verdana"/>
        </w:rPr>
        <w:t xml:space="preserve">The current provision of mentor time for teachers supporting probationers across all local authorities, including how the existing 0.1 FTE national funding allocation is used in practice. </w:t>
      </w:r>
    </w:p>
    <w:p w14:paraId="65DBD213" w14:textId="08235510" w:rsidR="001F7E18" w:rsidRPr="00655140" w:rsidRDefault="001F7E18" w:rsidP="00F628CD">
      <w:pPr>
        <w:pStyle w:val="NoSpacing"/>
        <w:numPr>
          <w:ilvl w:val="0"/>
          <w:numId w:val="9"/>
        </w:numPr>
        <w:rPr>
          <w:rFonts w:ascii="Verdana" w:hAnsi="Verdana"/>
        </w:rPr>
      </w:pPr>
      <w:r w:rsidRPr="00655140">
        <w:rPr>
          <w:rFonts w:ascii="Verdana" w:hAnsi="Verdana"/>
        </w:rPr>
        <w:t>The feasibility and implications of establishing a nationally defined mentor-time entitlement within the SNCT Handbook, with mentoring recognised with an entitlement to protected time.”</w:t>
      </w:r>
      <w:r w:rsidR="00D072FF" w:rsidRPr="00655140">
        <w:rPr>
          <w:rFonts w:ascii="Verdana" w:hAnsi="Verdana"/>
        </w:rPr>
        <w:t xml:space="preserve"> </w:t>
      </w:r>
    </w:p>
    <w:p w14:paraId="55CA4657" w14:textId="77777777" w:rsidR="001F7E18" w:rsidRPr="00655140" w:rsidRDefault="001F7E18" w:rsidP="001F7E18">
      <w:pPr>
        <w:pStyle w:val="NoSpacing"/>
        <w:ind w:left="720"/>
        <w:rPr>
          <w:rFonts w:ascii="Verdana" w:hAnsi="Verdana"/>
        </w:rPr>
      </w:pPr>
    </w:p>
    <w:p w14:paraId="706C29B3" w14:textId="61BF5028" w:rsidR="001F7E18" w:rsidRPr="00655140" w:rsidRDefault="001F7E18" w:rsidP="001F7E18">
      <w:pPr>
        <w:pStyle w:val="NoSpacing"/>
        <w:ind w:left="720"/>
        <w:jc w:val="right"/>
        <w:rPr>
          <w:rFonts w:ascii="Verdana" w:hAnsi="Verdana"/>
        </w:rPr>
      </w:pPr>
      <w:r w:rsidRPr="00655140">
        <w:rPr>
          <w:rFonts w:ascii="Verdana" w:hAnsi="Verdana"/>
        </w:rPr>
        <w:t>Glasgow LA</w:t>
      </w:r>
    </w:p>
    <w:p w14:paraId="3A7143A8" w14:textId="77777777" w:rsidR="001F7E18" w:rsidRPr="00655140" w:rsidRDefault="001F7E18" w:rsidP="001F7E18">
      <w:pPr>
        <w:pStyle w:val="NoSpacing"/>
        <w:ind w:left="720"/>
        <w:jc w:val="right"/>
        <w:rPr>
          <w:rFonts w:ascii="Verdana" w:hAnsi="Verdana"/>
        </w:rPr>
      </w:pPr>
    </w:p>
    <w:p w14:paraId="1C245BBA" w14:textId="77777777" w:rsidR="001F7E18" w:rsidRPr="00655140" w:rsidRDefault="001F7E18" w:rsidP="001F7E18">
      <w:pPr>
        <w:pStyle w:val="NoSpacing"/>
        <w:ind w:left="720"/>
        <w:jc w:val="right"/>
        <w:rPr>
          <w:rFonts w:ascii="Verdana" w:hAnsi="Verdana"/>
        </w:rPr>
      </w:pPr>
    </w:p>
    <w:p w14:paraId="0B7318D4" w14:textId="6C743596" w:rsidR="001F7E18" w:rsidRPr="00655140" w:rsidRDefault="001F7E18" w:rsidP="00C36DDC">
      <w:pPr>
        <w:pStyle w:val="NoSpacing"/>
        <w:numPr>
          <w:ilvl w:val="0"/>
          <w:numId w:val="16"/>
        </w:numPr>
        <w:rPr>
          <w:rFonts w:ascii="Verdana" w:hAnsi="Verdana"/>
        </w:rPr>
      </w:pPr>
      <w:r w:rsidRPr="00655140">
        <w:rPr>
          <w:rFonts w:ascii="Verdana" w:hAnsi="Verdana"/>
        </w:rPr>
        <w:t>“That this AGM instructs the national body of the EIS to stop using the social media platform X (formerly Twitter).”</w:t>
      </w:r>
      <w:r w:rsidR="00D072FF" w:rsidRPr="00655140">
        <w:rPr>
          <w:rFonts w:ascii="Verdana" w:hAnsi="Verdana"/>
        </w:rPr>
        <w:t xml:space="preserve"> </w:t>
      </w:r>
    </w:p>
    <w:p w14:paraId="690CC9B7" w14:textId="77777777" w:rsidR="001F7E18" w:rsidRPr="00655140" w:rsidRDefault="001F7E18" w:rsidP="001F7E18">
      <w:pPr>
        <w:pStyle w:val="NoSpacing"/>
        <w:ind w:left="720"/>
        <w:rPr>
          <w:rFonts w:ascii="Verdana" w:hAnsi="Verdana"/>
        </w:rPr>
      </w:pPr>
    </w:p>
    <w:p w14:paraId="578463D4" w14:textId="5800C5F0" w:rsidR="001F7E18" w:rsidRPr="00655140" w:rsidRDefault="001F7E18" w:rsidP="001F7E18">
      <w:pPr>
        <w:pStyle w:val="NoSpacing"/>
        <w:ind w:left="720"/>
        <w:jc w:val="right"/>
        <w:rPr>
          <w:rFonts w:ascii="Verdana" w:hAnsi="Verdana"/>
        </w:rPr>
      </w:pPr>
      <w:r w:rsidRPr="00655140">
        <w:rPr>
          <w:rFonts w:ascii="Verdana" w:hAnsi="Verdana"/>
        </w:rPr>
        <w:t>Glasgow LA</w:t>
      </w:r>
    </w:p>
    <w:p w14:paraId="12ABCB0E" w14:textId="77777777" w:rsidR="001F7E18" w:rsidRPr="00655140" w:rsidRDefault="001F7E18" w:rsidP="001F7E18">
      <w:pPr>
        <w:pStyle w:val="NoSpacing"/>
        <w:ind w:left="720"/>
        <w:rPr>
          <w:rFonts w:ascii="Verdana" w:hAnsi="Verdana"/>
        </w:rPr>
      </w:pPr>
    </w:p>
    <w:p w14:paraId="187CD798" w14:textId="77777777" w:rsidR="001F7E18" w:rsidRPr="00655140" w:rsidRDefault="001F7E18" w:rsidP="001F7E18">
      <w:pPr>
        <w:pStyle w:val="NoSpacing"/>
        <w:ind w:left="720"/>
        <w:rPr>
          <w:rFonts w:ascii="Verdana" w:hAnsi="Verdana"/>
        </w:rPr>
      </w:pPr>
    </w:p>
    <w:p w14:paraId="48F52A28" w14:textId="14643FCB" w:rsidR="001F7E18" w:rsidRPr="00655140" w:rsidRDefault="001F7E18" w:rsidP="00C36DDC">
      <w:pPr>
        <w:pStyle w:val="NoSpacing"/>
        <w:numPr>
          <w:ilvl w:val="0"/>
          <w:numId w:val="16"/>
        </w:numPr>
        <w:rPr>
          <w:rFonts w:ascii="Verdana" w:hAnsi="Verdana"/>
        </w:rPr>
      </w:pPr>
      <w:r w:rsidRPr="00655140">
        <w:rPr>
          <w:rFonts w:ascii="Verdana" w:hAnsi="Verdana"/>
        </w:rPr>
        <w:t>“T</w:t>
      </w:r>
      <w:r w:rsidR="00A7756E" w:rsidRPr="00655140">
        <w:rPr>
          <w:rFonts w:ascii="Verdana" w:hAnsi="Verdana"/>
        </w:rPr>
        <w:t>hat t</w:t>
      </w:r>
      <w:r w:rsidRPr="00655140">
        <w:rPr>
          <w:rFonts w:ascii="Verdana" w:hAnsi="Verdana"/>
        </w:rPr>
        <w:t>his AGM investigate and report on ASN tribunal outcomes, with particular reference to those which cite SNCT handbook incorrectly and to use this report to campaign to have the tribunals body uphold teacher terms and conditions.”</w:t>
      </w:r>
      <w:r w:rsidR="00D072FF" w:rsidRPr="00655140">
        <w:rPr>
          <w:rFonts w:ascii="Verdana" w:hAnsi="Verdana"/>
        </w:rPr>
        <w:t xml:space="preserve"> </w:t>
      </w:r>
    </w:p>
    <w:p w14:paraId="7E41DA4F" w14:textId="77777777" w:rsidR="001F7E18" w:rsidRPr="00655140" w:rsidRDefault="001F7E18" w:rsidP="001F7E18">
      <w:pPr>
        <w:pStyle w:val="NoSpacing"/>
        <w:ind w:left="720"/>
        <w:rPr>
          <w:rFonts w:ascii="Verdana" w:hAnsi="Verdana"/>
        </w:rPr>
      </w:pPr>
    </w:p>
    <w:p w14:paraId="0574BC23" w14:textId="74CE71F1" w:rsidR="001F7E18" w:rsidRPr="00655140" w:rsidRDefault="001F7E18" w:rsidP="001F7E18">
      <w:pPr>
        <w:pStyle w:val="NoSpacing"/>
        <w:ind w:left="720"/>
        <w:jc w:val="right"/>
        <w:rPr>
          <w:rFonts w:ascii="Verdana" w:hAnsi="Verdana"/>
        </w:rPr>
      </w:pPr>
      <w:r w:rsidRPr="00655140">
        <w:rPr>
          <w:rFonts w:ascii="Verdana" w:hAnsi="Verdana"/>
        </w:rPr>
        <w:t>Glasgow LA</w:t>
      </w:r>
    </w:p>
    <w:p w14:paraId="322F7E2E" w14:textId="77777777" w:rsidR="001F7E18" w:rsidRPr="00655140" w:rsidRDefault="001F7E18" w:rsidP="001F7E18">
      <w:pPr>
        <w:pStyle w:val="NoSpacing"/>
        <w:ind w:left="720"/>
        <w:rPr>
          <w:rFonts w:ascii="Verdana" w:hAnsi="Verdana"/>
        </w:rPr>
      </w:pPr>
    </w:p>
    <w:p w14:paraId="546839B8" w14:textId="77777777" w:rsidR="001F7E18" w:rsidRPr="00655140" w:rsidRDefault="001F7E18" w:rsidP="001F7E18">
      <w:pPr>
        <w:pStyle w:val="NoSpacing"/>
        <w:ind w:left="720"/>
        <w:rPr>
          <w:rFonts w:ascii="Verdana" w:hAnsi="Verdana"/>
        </w:rPr>
      </w:pPr>
    </w:p>
    <w:p w14:paraId="777C2DE2" w14:textId="799D9063" w:rsidR="001F7E18" w:rsidRPr="00655140" w:rsidRDefault="001F7E18" w:rsidP="00C36DDC">
      <w:pPr>
        <w:pStyle w:val="NoSpacing"/>
        <w:numPr>
          <w:ilvl w:val="0"/>
          <w:numId w:val="16"/>
        </w:numPr>
        <w:rPr>
          <w:rFonts w:ascii="Verdana" w:hAnsi="Verdana"/>
        </w:rPr>
      </w:pPr>
      <w:r w:rsidRPr="00655140">
        <w:rPr>
          <w:rFonts w:ascii="Verdana" w:hAnsi="Verdana"/>
        </w:rPr>
        <w:t>“T</w:t>
      </w:r>
      <w:r w:rsidR="00A7756E" w:rsidRPr="00655140">
        <w:rPr>
          <w:rFonts w:ascii="Verdana" w:hAnsi="Verdana"/>
        </w:rPr>
        <w:t>hat t</w:t>
      </w:r>
      <w:r w:rsidRPr="00655140">
        <w:rPr>
          <w:rFonts w:ascii="Verdana" w:hAnsi="Verdana"/>
        </w:rPr>
        <w:t>his AGM agrees to affiliate to the Calton Weavers Commemoration Committee.”</w:t>
      </w:r>
      <w:r w:rsidR="00D072FF" w:rsidRPr="00655140">
        <w:rPr>
          <w:rFonts w:ascii="Verdana" w:hAnsi="Verdana"/>
        </w:rPr>
        <w:t xml:space="preserve"> </w:t>
      </w:r>
    </w:p>
    <w:p w14:paraId="44530B1D" w14:textId="77777777" w:rsidR="001F7E18" w:rsidRPr="00655140" w:rsidRDefault="001F7E18" w:rsidP="001F7E18">
      <w:pPr>
        <w:pStyle w:val="NoSpacing"/>
        <w:ind w:left="720"/>
        <w:rPr>
          <w:rFonts w:ascii="Verdana" w:hAnsi="Verdana"/>
        </w:rPr>
      </w:pPr>
    </w:p>
    <w:p w14:paraId="2871F208" w14:textId="3D70E282" w:rsidR="001F7E18" w:rsidRPr="00655140" w:rsidRDefault="001F7E18" w:rsidP="001F7E18">
      <w:pPr>
        <w:pStyle w:val="NoSpacing"/>
        <w:ind w:left="720"/>
        <w:jc w:val="right"/>
        <w:rPr>
          <w:rFonts w:ascii="Verdana" w:hAnsi="Verdana"/>
        </w:rPr>
      </w:pPr>
      <w:r w:rsidRPr="00655140">
        <w:rPr>
          <w:rFonts w:ascii="Verdana" w:hAnsi="Verdana"/>
        </w:rPr>
        <w:t>Glasgow LA</w:t>
      </w:r>
    </w:p>
    <w:p w14:paraId="76CD7AFD" w14:textId="77777777" w:rsidR="001F7E18" w:rsidRPr="00655140" w:rsidRDefault="001F7E18" w:rsidP="001F7E18">
      <w:pPr>
        <w:pStyle w:val="NoSpacing"/>
        <w:ind w:left="720"/>
        <w:rPr>
          <w:rFonts w:ascii="Verdana" w:hAnsi="Verdana"/>
        </w:rPr>
      </w:pPr>
    </w:p>
    <w:p w14:paraId="0ABEA15A" w14:textId="77777777" w:rsidR="001F7E18" w:rsidRPr="00655140" w:rsidRDefault="001F7E18" w:rsidP="001F7E18">
      <w:pPr>
        <w:pStyle w:val="NoSpacing"/>
        <w:ind w:left="720"/>
        <w:rPr>
          <w:rFonts w:ascii="Verdana" w:hAnsi="Verdana"/>
        </w:rPr>
      </w:pPr>
    </w:p>
    <w:p w14:paraId="57E1D54F" w14:textId="45D0713E" w:rsidR="001F7E18" w:rsidRPr="00655140" w:rsidRDefault="001F7E18" w:rsidP="00C36DDC">
      <w:pPr>
        <w:pStyle w:val="NoSpacing"/>
        <w:numPr>
          <w:ilvl w:val="0"/>
          <w:numId w:val="16"/>
        </w:numPr>
        <w:rPr>
          <w:rFonts w:ascii="Verdana" w:hAnsi="Verdana"/>
        </w:rPr>
      </w:pPr>
      <w:r w:rsidRPr="00655140">
        <w:rPr>
          <w:rFonts w:ascii="Verdana" w:hAnsi="Verdana"/>
        </w:rPr>
        <w:t>“</w:t>
      </w:r>
      <w:r w:rsidR="00A7756E" w:rsidRPr="00655140">
        <w:rPr>
          <w:rFonts w:ascii="Verdana" w:hAnsi="Verdana"/>
        </w:rPr>
        <w:t>That this</w:t>
      </w:r>
      <w:r w:rsidR="008B6146" w:rsidRPr="00655140">
        <w:rPr>
          <w:rFonts w:ascii="Verdana" w:hAnsi="Verdana"/>
        </w:rPr>
        <w:t xml:space="preserve"> A</w:t>
      </w:r>
      <w:r w:rsidR="60FEF1BD" w:rsidRPr="00655140">
        <w:rPr>
          <w:rFonts w:ascii="Verdana" w:hAnsi="Verdana"/>
        </w:rPr>
        <w:t>G</w:t>
      </w:r>
      <w:r w:rsidR="008B6146" w:rsidRPr="00655140">
        <w:rPr>
          <w:rFonts w:ascii="Verdana" w:hAnsi="Verdana"/>
        </w:rPr>
        <w:t>M calls on Scottish Government to provide local authorities with additional ringfenced funding for more alternatives to exclusions to meet the needs of learners, especially those who are care experienced, and ensure adequate training is provided to staff.”</w:t>
      </w:r>
      <w:r w:rsidR="00D072FF" w:rsidRPr="00655140">
        <w:rPr>
          <w:rFonts w:ascii="Verdana" w:hAnsi="Verdana"/>
        </w:rPr>
        <w:t xml:space="preserve"> </w:t>
      </w:r>
    </w:p>
    <w:p w14:paraId="749EE7AD" w14:textId="77777777" w:rsidR="008B6146" w:rsidRPr="00655140" w:rsidRDefault="008B6146" w:rsidP="008B6146">
      <w:pPr>
        <w:pStyle w:val="NoSpacing"/>
        <w:ind w:left="720"/>
        <w:rPr>
          <w:rFonts w:ascii="Verdana" w:hAnsi="Verdana"/>
        </w:rPr>
      </w:pPr>
    </w:p>
    <w:p w14:paraId="76BE1E5A" w14:textId="0F614269" w:rsidR="008B6146" w:rsidRPr="00655140" w:rsidRDefault="008B6146" w:rsidP="008B6146">
      <w:pPr>
        <w:pStyle w:val="NoSpacing"/>
        <w:ind w:left="720"/>
        <w:jc w:val="right"/>
        <w:rPr>
          <w:rFonts w:ascii="Verdana" w:hAnsi="Verdana"/>
        </w:rPr>
      </w:pPr>
      <w:r w:rsidRPr="00655140">
        <w:rPr>
          <w:rFonts w:ascii="Verdana" w:hAnsi="Verdana"/>
        </w:rPr>
        <w:t>North Lanarkshire LA</w:t>
      </w:r>
    </w:p>
    <w:p w14:paraId="6CFF3AAB" w14:textId="77777777" w:rsidR="007C6213" w:rsidRDefault="007C6213" w:rsidP="00787331">
      <w:pPr>
        <w:pStyle w:val="NoSpacing"/>
        <w:rPr>
          <w:rFonts w:ascii="Verdana" w:hAnsi="Verdana"/>
        </w:rPr>
      </w:pPr>
    </w:p>
    <w:p w14:paraId="4980CD15" w14:textId="77777777" w:rsidR="00195846" w:rsidRDefault="00195846" w:rsidP="00787331">
      <w:pPr>
        <w:pStyle w:val="NoSpacing"/>
        <w:rPr>
          <w:rFonts w:ascii="Verdana" w:hAnsi="Verdana"/>
        </w:rPr>
      </w:pPr>
    </w:p>
    <w:p w14:paraId="1219D00F" w14:textId="77777777" w:rsidR="00195846" w:rsidRPr="00655140" w:rsidRDefault="00195846" w:rsidP="00787331">
      <w:pPr>
        <w:pStyle w:val="NoSpacing"/>
        <w:rPr>
          <w:rFonts w:ascii="Verdana" w:hAnsi="Verdana"/>
          <w:b/>
          <w:bCs/>
        </w:rPr>
      </w:pPr>
    </w:p>
    <w:p w14:paraId="14D5E3F9" w14:textId="3F2B0C38" w:rsidR="00193FC5" w:rsidRPr="00655140" w:rsidRDefault="00193FC5" w:rsidP="00C36DDC">
      <w:pPr>
        <w:pStyle w:val="NoSpacing"/>
        <w:numPr>
          <w:ilvl w:val="0"/>
          <w:numId w:val="16"/>
        </w:numPr>
        <w:rPr>
          <w:rFonts w:ascii="Verdana" w:hAnsi="Verdana"/>
        </w:rPr>
      </w:pPr>
      <w:r w:rsidRPr="00655140">
        <w:rPr>
          <w:rFonts w:ascii="Verdana" w:hAnsi="Verdana"/>
        </w:rPr>
        <w:t>“That this AGM notes the ongoing increase in the number of pupils identified with Additional Support Needs (ASN) in Scottish schools, and notes that staffing, specialist support, and resources have not kept pace with this increase.</w:t>
      </w:r>
    </w:p>
    <w:p w14:paraId="3DDEF3B6" w14:textId="77777777" w:rsidR="00155007" w:rsidRPr="00655140" w:rsidRDefault="00155007" w:rsidP="00155007">
      <w:pPr>
        <w:pStyle w:val="NoSpacing"/>
        <w:ind w:left="720"/>
        <w:rPr>
          <w:rFonts w:ascii="Verdana" w:hAnsi="Verdana"/>
        </w:rPr>
      </w:pPr>
    </w:p>
    <w:p w14:paraId="6C979408" w14:textId="3F84DDC8" w:rsidR="00193FC5" w:rsidRPr="000776E8" w:rsidRDefault="243980D4" w:rsidP="00155007">
      <w:pPr>
        <w:pStyle w:val="NoSpacing"/>
        <w:ind w:left="720"/>
        <w:rPr>
          <w:rFonts w:ascii="Verdana" w:hAnsi="Verdana"/>
        </w:rPr>
      </w:pPr>
      <w:r w:rsidRPr="00655140">
        <w:rPr>
          <w:rFonts w:ascii="Verdana" w:hAnsi="Verdana"/>
        </w:rPr>
        <w:t xml:space="preserve">That this AGM calls on the Scottish Government to increase funding for ASN provision, </w:t>
      </w:r>
      <w:r w:rsidR="201CBA69" w:rsidRPr="00655140">
        <w:rPr>
          <w:rFonts w:ascii="Verdana" w:hAnsi="Verdana"/>
        </w:rPr>
        <w:t>and</w:t>
      </w:r>
      <w:r w:rsidR="00193FC5" w:rsidRPr="00655140">
        <w:rPr>
          <w:rFonts w:ascii="Verdana" w:hAnsi="Verdana"/>
        </w:rPr>
        <w:t xml:space="preserve"> instructs Council to campaign for increased national investment in ASN provision, including more ASN teachers and support staff, and to press the Scottish Government and COSLA to address the gap between ASN needs and current resourcing.”</w:t>
      </w:r>
    </w:p>
    <w:p w14:paraId="3DEE93A2" w14:textId="332094B6" w:rsidR="008A35CB" w:rsidRPr="000776E8" w:rsidRDefault="008B6146" w:rsidP="00195846">
      <w:pPr>
        <w:pStyle w:val="NoSpacing"/>
        <w:ind w:left="720"/>
        <w:jc w:val="right"/>
        <w:rPr>
          <w:rFonts w:ascii="Verdana" w:hAnsi="Verdana"/>
        </w:rPr>
      </w:pPr>
      <w:r w:rsidRPr="000776E8">
        <w:rPr>
          <w:rFonts w:ascii="Verdana" w:hAnsi="Verdana"/>
        </w:rPr>
        <w:t>North Lanarkshire LA</w:t>
      </w:r>
    </w:p>
    <w:p w14:paraId="4E09562C" w14:textId="0AFE2EB1" w:rsidR="008B6146" w:rsidRPr="000776E8" w:rsidRDefault="008A35CB" w:rsidP="000776E8">
      <w:pPr>
        <w:pStyle w:val="NoSpacing"/>
        <w:ind w:left="720"/>
        <w:jc w:val="right"/>
        <w:rPr>
          <w:rFonts w:ascii="Verdana" w:hAnsi="Verdana"/>
        </w:rPr>
      </w:pPr>
      <w:r w:rsidRPr="000776E8">
        <w:rPr>
          <w:rFonts w:ascii="Verdana" w:hAnsi="Verdana"/>
        </w:rPr>
        <w:t>Dumfries &amp; Galloway LA</w:t>
      </w:r>
    </w:p>
    <w:p w14:paraId="2739CA4F" w14:textId="77777777" w:rsidR="008B6146" w:rsidRPr="00655140" w:rsidRDefault="008B6146" w:rsidP="008B6146">
      <w:pPr>
        <w:pStyle w:val="NoSpacing"/>
        <w:ind w:left="720"/>
        <w:rPr>
          <w:rFonts w:ascii="Verdana" w:hAnsi="Verdana"/>
        </w:rPr>
      </w:pPr>
    </w:p>
    <w:p w14:paraId="779CC97E" w14:textId="77777777" w:rsidR="008B6146" w:rsidRPr="00655140" w:rsidRDefault="008B6146" w:rsidP="000776E8">
      <w:pPr>
        <w:pStyle w:val="NoSpacing"/>
        <w:rPr>
          <w:rFonts w:ascii="Verdana" w:hAnsi="Verdana"/>
        </w:rPr>
      </w:pPr>
    </w:p>
    <w:p w14:paraId="65CB4848" w14:textId="4693378E" w:rsidR="008B6146" w:rsidRPr="00655140" w:rsidRDefault="008B6146" w:rsidP="00C36DDC">
      <w:pPr>
        <w:pStyle w:val="NoSpacing"/>
        <w:numPr>
          <w:ilvl w:val="0"/>
          <w:numId w:val="16"/>
        </w:numPr>
        <w:rPr>
          <w:rFonts w:ascii="Verdana" w:hAnsi="Verdana"/>
        </w:rPr>
      </w:pPr>
      <w:r w:rsidRPr="00655140">
        <w:rPr>
          <w:rFonts w:ascii="Verdana" w:hAnsi="Verdana"/>
        </w:rPr>
        <w:t>“</w:t>
      </w:r>
      <w:r w:rsidR="008E5642" w:rsidRPr="00655140">
        <w:rPr>
          <w:rFonts w:ascii="Verdana" w:hAnsi="Verdana"/>
        </w:rPr>
        <w:t>That this AG</w:t>
      </w:r>
      <w:r w:rsidRPr="00655140">
        <w:rPr>
          <w:rFonts w:ascii="Verdana" w:hAnsi="Verdana"/>
        </w:rPr>
        <w:t>M calls on EIS council to investigate and report on cuts to non-teaching and auxiliary colleagues and the impact this has had on education and teacher workload.”</w:t>
      </w:r>
      <w:r w:rsidR="00D072FF" w:rsidRPr="00655140">
        <w:rPr>
          <w:rFonts w:ascii="Verdana" w:hAnsi="Verdana"/>
        </w:rPr>
        <w:t xml:space="preserve"> </w:t>
      </w:r>
    </w:p>
    <w:p w14:paraId="13B34C95" w14:textId="77777777" w:rsidR="008B6146" w:rsidRPr="00655140" w:rsidRDefault="008B6146" w:rsidP="008B6146">
      <w:pPr>
        <w:pStyle w:val="NoSpacing"/>
        <w:ind w:left="720"/>
        <w:rPr>
          <w:rFonts w:ascii="Verdana" w:hAnsi="Verdana"/>
        </w:rPr>
      </w:pPr>
    </w:p>
    <w:p w14:paraId="367F2F53" w14:textId="375D14A8" w:rsidR="008B6146" w:rsidRPr="00655140" w:rsidRDefault="008B6146" w:rsidP="008B6146">
      <w:pPr>
        <w:pStyle w:val="NoSpacing"/>
        <w:ind w:left="720"/>
        <w:jc w:val="right"/>
        <w:rPr>
          <w:rFonts w:ascii="Verdana" w:hAnsi="Verdana"/>
        </w:rPr>
      </w:pPr>
      <w:r w:rsidRPr="00655140">
        <w:rPr>
          <w:rFonts w:ascii="Verdana" w:hAnsi="Verdana"/>
        </w:rPr>
        <w:t>North Lanarkshire LA</w:t>
      </w:r>
    </w:p>
    <w:p w14:paraId="37D24929" w14:textId="77777777" w:rsidR="008B6146" w:rsidRPr="00655140" w:rsidRDefault="008B6146" w:rsidP="008B6146">
      <w:pPr>
        <w:pStyle w:val="NoSpacing"/>
        <w:ind w:left="720"/>
        <w:rPr>
          <w:rFonts w:ascii="Verdana" w:hAnsi="Verdana"/>
        </w:rPr>
      </w:pPr>
    </w:p>
    <w:p w14:paraId="4BFA8988" w14:textId="77777777" w:rsidR="008B6146" w:rsidRPr="00655140" w:rsidRDefault="008B6146" w:rsidP="008B6146">
      <w:pPr>
        <w:pStyle w:val="NoSpacing"/>
        <w:ind w:left="720"/>
        <w:rPr>
          <w:rFonts w:ascii="Verdana" w:hAnsi="Verdana"/>
        </w:rPr>
      </w:pPr>
    </w:p>
    <w:p w14:paraId="7CA7F55D" w14:textId="77777777" w:rsidR="008B6146" w:rsidRPr="00655140" w:rsidRDefault="008B6146" w:rsidP="008B6146">
      <w:pPr>
        <w:pStyle w:val="NoSpacing"/>
        <w:ind w:left="720"/>
        <w:rPr>
          <w:rFonts w:ascii="Verdana" w:hAnsi="Verdana"/>
        </w:rPr>
      </w:pPr>
    </w:p>
    <w:p w14:paraId="1BD48714" w14:textId="77777777" w:rsidR="008B6146" w:rsidRPr="00655140" w:rsidRDefault="008B6146" w:rsidP="008B6146">
      <w:pPr>
        <w:pStyle w:val="NoSpacing"/>
        <w:ind w:left="720"/>
        <w:rPr>
          <w:rFonts w:ascii="Verdana" w:hAnsi="Verdana"/>
        </w:rPr>
      </w:pPr>
    </w:p>
    <w:p w14:paraId="444B60D1" w14:textId="3C7706D8" w:rsidR="003434C9" w:rsidRPr="00655140" w:rsidRDefault="008B6146" w:rsidP="00C36DDC">
      <w:pPr>
        <w:pStyle w:val="NoSpacing"/>
        <w:numPr>
          <w:ilvl w:val="0"/>
          <w:numId w:val="16"/>
        </w:numPr>
        <w:rPr>
          <w:rFonts w:ascii="Verdana" w:hAnsi="Verdana"/>
        </w:rPr>
      </w:pPr>
      <w:r w:rsidRPr="00655140">
        <w:rPr>
          <w:rFonts w:ascii="Verdana" w:hAnsi="Verdana"/>
        </w:rPr>
        <w:t>“</w:t>
      </w:r>
      <w:r w:rsidR="003434C9" w:rsidRPr="00655140">
        <w:rPr>
          <w:rFonts w:ascii="Verdana" w:hAnsi="Verdana"/>
        </w:rPr>
        <w:t xml:space="preserve">That this AGM instructs Council to work with all relevant stakeholders to ensure the promotion of the UN Convention on the Rights of Persons with Disabilities (UNCRPD). </w:t>
      </w:r>
    </w:p>
    <w:p w14:paraId="1D1DF0EB" w14:textId="77777777" w:rsidR="003434C9" w:rsidRPr="00655140" w:rsidRDefault="003434C9" w:rsidP="003434C9">
      <w:pPr>
        <w:pStyle w:val="NoSpacing"/>
        <w:rPr>
          <w:rFonts w:ascii="Verdana" w:hAnsi="Verdana"/>
        </w:rPr>
      </w:pPr>
    </w:p>
    <w:p w14:paraId="7BB41038" w14:textId="24AF24CF" w:rsidR="008B6146" w:rsidRPr="00655140" w:rsidRDefault="003434C9" w:rsidP="003434C9">
      <w:pPr>
        <w:pStyle w:val="NoSpacing"/>
        <w:ind w:left="720"/>
        <w:rPr>
          <w:rFonts w:ascii="Verdana" w:hAnsi="Verdana"/>
        </w:rPr>
      </w:pPr>
      <w:r w:rsidRPr="00655140">
        <w:rPr>
          <w:rFonts w:ascii="Verdana" w:hAnsi="Verdana"/>
        </w:rPr>
        <w:t xml:space="preserve">We call upon education employers and authorities to uphold the rights of disabled learners, recognising the relationship between inclusive learning environments and fair working conditions and display the UNCRPD alongside the UNCRC in schools and education establishments, and to promote the use of both conventions </w:t>
      </w:r>
      <w:r w:rsidR="008E5642" w:rsidRPr="00655140">
        <w:rPr>
          <w:rFonts w:ascii="Verdana" w:hAnsi="Verdana"/>
        </w:rPr>
        <w:t>within</w:t>
      </w:r>
      <w:r w:rsidRPr="00655140">
        <w:rPr>
          <w:rFonts w:ascii="Verdana" w:hAnsi="Verdana"/>
        </w:rPr>
        <w:t xml:space="preserve"> teaching and learning, including rights-based education and professional learning.”</w:t>
      </w:r>
      <w:r w:rsidR="00D072FF" w:rsidRPr="00655140">
        <w:rPr>
          <w:rFonts w:ascii="Verdana" w:hAnsi="Verdana"/>
        </w:rPr>
        <w:t xml:space="preserve"> </w:t>
      </w:r>
    </w:p>
    <w:p w14:paraId="13EA15D3" w14:textId="77777777" w:rsidR="003434C9" w:rsidRPr="00655140" w:rsidRDefault="003434C9" w:rsidP="003434C9">
      <w:pPr>
        <w:pStyle w:val="NoSpacing"/>
        <w:ind w:left="720"/>
        <w:rPr>
          <w:rFonts w:ascii="Verdana" w:hAnsi="Verdana"/>
        </w:rPr>
      </w:pPr>
    </w:p>
    <w:p w14:paraId="31C4DB12" w14:textId="58FDD9C7" w:rsidR="003434C9" w:rsidRPr="00655140" w:rsidRDefault="003434C9" w:rsidP="003434C9">
      <w:pPr>
        <w:pStyle w:val="NoSpacing"/>
        <w:ind w:left="720"/>
        <w:jc w:val="right"/>
        <w:rPr>
          <w:rFonts w:ascii="Verdana" w:hAnsi="Verdana"/>
        </w:rPr>
      </w:pPr>
      <w:r w:rsidRPr="00655140">
        <w:rPr>
          <w:rFonts w:ascii="Verdana" w:hAnsi="Verdana"/>
        </w:rPr>
        <w:t>Fife LA</w:t>
      </w:r>
    </w:p>
    <w:p w14:paraId="4C147773" w14:textId="77777777" w:rsidR="003434C9" w:rsidRPr="00655140" w:rsidRDefault="003434C9" w:rsidP="003434C9">
      <w:pPr>
        <w:pStyle w:val="NoSpacing"/>
        <w:ind w:left="720"/>
        <w:rPr>
          <w:rFonts w:ascii="Verdana" w:hAnsi="Verdana"/>
        </w:rPr>
      </w:pPr>
    </w:p>
    <w:p w14:paraId="0AE032D9" w14:textId="77777777" w:rsidR="003434C9" w:rsidRPr="00655140" w:rsidRDefault="003434C9" w:rsidP="003434C9">
      <w:pPr>
        <w:pStyle w:val="NoSpacing"/>
        <w:ind w:left="720"/>
        <w:rPr>
          <w:rFonts w:ascii="Verdana" w:hAnsi="Verdana"/>
        </w:rPr>
      </w:pPr>
    </w:p>
    <w:p w14:paraId="0BE1783B" w14:textId="77777777" w:rsidR="003434C9" w:rsidRPr="00655140" w:rsidRDefault="003434C9" w:rsidP="003434C9">
      <w:pPr>
        <w:pStyle w:val="NoSpacing"/>
        <w:ind w:left="720"/>
        <w:rPr>
          <w:rFonts w:ascii="Verdana" w:hAnsi="Verdana"/>
        </w:rPr>
      </w:pPr>
    </w:p>
    <w:p w14:paraId="31A1BE65" w14:textId="3925E0FE" w:rsidR="003434C9" w:rsidRPr="00655140" w:rsidRDefault="003434C9" w:rsidP="00C36DDC">
      <w:pPr>
        <w:pStyle w:val="NoSpacing"/>
        <w:numPr>
          <w:ilvl w:val="0"/>
          <w:numId w:val="16"/>
        </w:numPr>
        <w:rPr>
          <w:rFonts w:ascii="Verdana" w:hAnsi="Verdana"/>
        </w:rPr>
      </w:pPr>
      <w:r w:rsidRPr="00655140">
        <w:rPr>
          <w:rFonts w:ascii="Verdana" w:hAnsi="Verdana"/>
        </w:rPr>
        <w:t>“</w:t>
      </w:r>
      <w:r w:rsidR="00906805" w:rsidRPr="00655140">
        <w:rPr>
          <w:rFonts w:ascii="Verdana" w:hAnsi="Verdana"/>
        </w:rPr>
        <w:t>That this AGM instructs council to investigate and report on the level of access to reasonable adjustments for members across different Local Authorities.”</w:t>
      </w:r>
      <w:r w:rsidR="00D072FF" w:rsidRPr="00655140">
        <w:rPr>
          <w:rFonts w:ascii="Verdana" w:hAnsi="Verdana"/>
        </w:rPr>
        <w:t xml:space="preserve"> </w:t>
      </w:r>
    </w:p>
    <w:p w14:paraId="52D046EA" w14:textId="77777777" w:rsidR="00906805" w:rsidRPr="00655140" w:rsidRDefault="00906805" w:rsidP="00906805">
      <w:pPr>
        <w:pStyle w:val="NoSpacing"/>
        <w:ind w:left="720"/>
        <w:rPr>
          <w:rFonts w:ascii="Verdana" w:hAnsi="Verdana"/>
        </w:rPr>
      </w:pPr>
    </w:p>
    <w:p w14:paraId="1E6C0425" w14:textId="28ECBD9C" w:rsidR="00906805" w:rsidRDefault="00906805" w:rsidP="00906805">
      <w:pPr>
        <w:pStyle w:val="NoSpacing"/>
        <w:ind w:left="720"/>
        <w:jc w:val="right"/>
        <w:rPr>
          <w:rFonts w:ascii="Verdana" w:hAnsi="Verdana"/>
        </w:rPr>
      </w:pPr>
      <w:r w:rsidRPr="00655140">
        <w:rPr>
          <w:rFonts w:ascii="Verdana" w:hAnsi="Verdana"/>
        </w:rPr>
        <w:t>Midlothian LA</w:t>
      </w:r>
    </w:p>
    <w:p w14:paraId="1AF9195F" w14:textId="77777777" w:rsidR="00694520" w:rsidRDefault="00694520" w:rsidP="00906805">
      <w:pPr>
        <w:pStyle w:val="NoSpacing"/>
        <w:ind w:left="720"/>
        <w:jc w:val="right"/>
        <w:rPr>
          <w:rFonts w:ascii="Verdana" w:hAnsi="Verdana"/>
        </w:rPr>
      </w:pPr>
    </w:p>
    <w:p w14:paraId="31ACD67E" w14:textId="77777777" w:rsidR="00694520" w:rsidRDefault="00694520" w:rsidP="00906805">
      <w:pPr>
        <w:pStyle w:val="NoSpacing"/>
        <w:ind w:left="720"/>
        <w:jc w:val="right"/>
        <w:rPr>
          <w:rFonts w:ascii="Verdana" w:hAnsi="Verdana"/>
        </w:rPr>
      </w:pPr>
    </w:p>
    <w:p w14:paraId="33C9824D" w14:textId="201DCE28" w:rsidR="008A4AEB" w:rsidRPr="00655140" w:rsidRDefault="00155007" w:rsidP="00040664">
      <w:pPr>
        <w:pStyle w:val="NoSpacing"/>
        <w:numPr>
          <w:ilvl w:val="0"/>
          <w:numId w:val="16"/>
        </w:numPr>
        <w:rPr>
          <w:rFonts w:ascii="Verdana" w:hAnsi="Verdana"/>
        </w:rPr>
      </w:pPr>
      <w:r w:rsidRPr="00655140">
        <w:rPr>
          <w:rFonts w:ascii="Verdana" w:hAnsi="Verdana"/>
        </w:rPr>
        <w:t>“</w:t>
      </w:r>
      <w:r w:rsidR="008A4AEB" w:rsidRPr="00655140">
        <w:rPr>
          <w:rFonts w:ascii="Verdana" w:hAnsi="Verdana"/>
        </w:rPr>
        <w:t>That this AGM instructs Council to urgently investigate and report on:</w:t>
      </w:r>
    </w:p>
    <w:p w14:paraId="208AD8B0" w14:textId="77777777" w:rsidR="008A4AEB" w:rsidRPr="00655140" w:rsidRDefault="008A4AEB" w:rsidP="008A4AEB">
      <w:pPr>
        <w:pStyle w:val="NoSpacing"/>
        <w:rPr>
          <w:rFonts w:ascii="Verdana" w:hAnsi="Verdana"/>
        </w:rPr>
      </w:pPr>
    </w:p>
    <w:p w14:paraId="388D00A4" w14:textId="5D56A5E1" w:rsidR="008A4AEB" w:rsidRDefault="008A4AEB" w:rsidP="00DB7907">
      <w:pPr>
        <w:pStyle w:val="NoSpacing"/>
        <w:numPr>
          <w:ilvl w:val="0"/>
          <w:numId w:val="18"/>
        </w:numPr>
        <w:ind w:left="1560" w:hanging="426"/>
        <w:rPr>
          <w:rFonts w:ascii="Verdana" w:hAnsi="Verdana"/>
        </w:rPr>
      </w:pPr>
      <w:r w:rsidRPr="00655140">
        <w:rPr>
          <w:rFonts w:ascii="Verdana" w:hAnsi="Verdana"/>
        </w:rPr>
        <w:t>the usage of online live teaching across all local authorities.</w:t>
      </w:r>
    </w:p>
    <w:p w14:paraId="37A10FC7" w14:textId="77777777" w:rsidR="00C80A94" w:rsidRPr="00655140" w:rsidRDefault="00C80A94" w:rsidP="00C80A94">
      <w:pPr>
        <w:pStyle w:val="NoSpacing"/>
        <w:ind w:left="1560"/>
        <w:rPr>
          <w:rFonts w:ascii="Verdana" w:hAnsi="Verdana"/>
        </w:rPr>
      </w:pPr>
    </w:p>
    <w:p w14:paraId="3B8727E6" w14:textId="3117933F" w:rsidR="008A4AEB" w:rsidRPr="00655140" w:rsidRDefault="008A4AEB" w:rsidP="00DB7907">
      <w:pPr>
        <w:pStyle w:val="NoSpacing"/>
        <w:numPr>
          <w:ilvl w:val="0"/>
          <w:numId w:val="18"/>
        </w:numPr>
        <w:ind w:left="1560" w:hanging="426"/>
        <w:rPr>
          <w:rFonts w:ascii="Verdana" w:hAnsi="Verdana"/>
        </w:rPr>
      </w:pPr>
      <w:r w:rsidRPr="00655140">
        <w:rPr>
          <w:rFonts w:ascii="Verdana" w:hAnsi="Verdana"/>
        </w:rPr>
        <w:t xml:space="preserve">the quality of learning experiences being delivered to pupils via online learning -  with a particular focus on Meeting the Needs of all Learners in regards to their need for: Differentiated support, Health &amp; Wellbeing, Supervision and Safety in the classroom.” </w:t>
      </w:r>
    </w:p>
    <w:p w14:paraId="1FEA4100" w14:textId="77777777" w:rsidR="00BC1484" w:rsidRPr="00040664" w:rsidRDefault="00BC1484" w:rsidP="00BC1484">
      <w:pPr>
        <w:pStyle w:val="NoSpacing"/>
        <w:ind w:left="720"/>
        <w:rPr>
          <w:rFonts w:ascii="Verdana" w:hAnsi="Verdana"/>
        </w:rPr>
      </w:pPr>
    </w:p>
    <w:p w14:paraId="6A48A3C5" w14:textId="57DF5A36" w:rsidR="00464642" w:rsidRPr="00040664" w:rsidRDefault="00BC1484" w:rsidP="00DB7907">
      <w:pPr>
        <w:pStyle w:val="NoSpacing"/>
        <w:ind w:left="720"/>
        <w:jc w:val="right"/>
        <w:rPr>
          <w:rFonts w:ascii="Verdana" w:hAnsi="Verdana"/>
        </w:rPr>
      </w:pPr>
      <w:r w:rsidRPr="00040664">
        <w:rPr>
          <w:rFonts w:ascii="Verdana" w:hAnsi="Verdana"/>
        </w:rPr>
        <w:t>Midlothian LA</w:t>
      </w:r>
    </w:p>
    <w:p w14:paraId="7FBFB4BF" w14:textId="284CCB75" w:rsidR="00464642" w:rsidRPr="00040664" w:rsidRDefault="00464642" w:rsidP="00464642">
      <w:pPr>
        <w:pStyle w:val="NoSpacing"/>
        <w:ind w:left="720"/>
        <w:jc w:val="right"/>
        <w:rPr>
          <w:rFonts w:ascii="Verdana" w:hAnsi="Verdana"/>
        </w:rPr>
      </w:pPr>
      <w:r w:rsidRPr="00040664">
        <w:rPr>
          <w:rFonts w:ascii="Verdana" w:hAnsi="Verdana"/>
        </w:rPr>
        <w:t>Western Isles LA</w:t>
      </w:r>
    </w:p>
    <w:p w14:paraId="59A655E7" w14:textId="77777777" w:rsidR="00464642" w:rsidRPr="00655140" w:rsidRDefault="00464642" w:rsidP="00464642">
      <w:pPr>
        <w:pStyle w:val="NoSpacing"/>
        <w:rPr>
          <w:rFonts w:ascii="Verdana" w:hAnsi="Verdana"/>
        </w:rPr>
      </w:pPr>
    </w:p>
    <w:p w14:paraId="24ECA181" w14:textId="77777777" w:rsidR="00BC1484" w:rsidRPr="00655140" w:rsidRDefault="00BC1484" w:rsidP="000776E8">
      <w:pPr>
        <w:pStyle w:val="NoSpacing"/>
        <w:rPr>
          <w:rFonts w:ascii="Verdana" w:hAnsi="Verdana"/>
        </w:rPr>
      </w:pPr>
    </w:p>
    <w:p w14:paraId="575F44AF" w14:textId="18F1763C" w:rsidR="00BC1484" w:rsidRDefault="00BC1484" w:rsidP="00040664">
      <w:pPr>
        <w:pStyle w:val="NoSpacing"/>
        <w:numPr>
          <w:ilvl w:val="0"/>
          <w:numId w:val="16"/>
        </w:numPr>
        <w:rPr>
          <w:rFonts w:ascii="Verdana" w:hAnsi="Verdana"/>
        </w:rPr>
      </w:pPr>
      <w:r w:rsidRPr="00655140">
        <w:rPr>
          <w:rFonts w:ascii="Verdana" w:hAnsi="Verdana"/>
        </w:rPr>
        <w:t>“</w:t>
      </w:r>
      <w:r w:rsidR="008E5642" w:rsidRPr="00655140">
        <w:rPr>
          <w:rFonts w:ascii="Verdana" w:hAnsi="Verdana"/>
        </w:rPr>
        <w:t>That this</w:t>
      </w:r>
      <w:r w:rsidRPr="00655140">
        <w:rPr>
          <w:rFonts w:ascii="Verdana" w:hAnsi="Verdana"/>
        </w:rPr>
        <w:t xml:space="preserve"> AGM calls on council to investigate and report on:</w:t>
      </w:r>
    </w:p>
    <w:p w14:paraId="7042F5E9" w14:textId="77777777" w:rsidR="00E244CF" w:rsidRPr="00655140" w:rsidRDefault="00E244CF" w:rsidP="00E244CF">
      <w:pPr>
        <w:pStyle w:val="NoSpacing"/>
        <w:ind w:left="720"/>
        <w:rPr>
          <w:rFonts w:ascii="Verdana" w:hAnsi="Verdana"/>
        </w:rPr>
      </w:pPr>
    </w:p>
    <w:p w14:paraId="7CDADF89" w14:textId="38E71EE8" w:rsidR="00BC1484" w:rsidRDefault="00BC1484" w:rsidP="00F628CD">
      <w:pPr>
        <w:pStyle w:val="NoSpacing"/>
        <w:numPr>
          <w:ilvl w:val="0"/>
          <w:numId w:val="10"/>
        </w:numPr>
        <w:rPr>
          <w:rFonts w:ascii="Verdana" w:hAnsi="Verdana"/>
        </w:rPr>
      </w:pPr>
      <w:r w:rsidRPr="00655140">
        <w:rPr>
          <w:rFonts w:ascii="Verdana" w:hAnsi="Verdana"/>
        </w:rPr>
        <w:t>Members</w:t>
      </w:r>
      <w:r w:rsidR="008E5642" w:rsidRPr="00655140">
        <w:rPr>
          <w:rFonts w:ascii="Verdana" w:hAnsi="Verdana"/>
        </w:rPr>
        <w:t>’</w:t>
      </w:r>
      <w:r w:rsidRPr="00655140">
        <w:rPr>
          <w:rFonts w:ascii="Verdana" w:hAnsi="Verdana"/>
        </w:rPr>
        <w:t xml:space="preserve"> access to printing facilities within their place of work</w:t>
      </w:r>
      <w:r w:rsidR="00C80A94">
        <w:rPr>
          <w:rFonts w:ascii="Verdana" w:hAnsi="Verdana"/>
        </w:rPr>
        <w:t>;</w:t>
      </w:r>
    </w:p>
    <w:p w14:paraId="3ED2DAE6" w14:textId="77777777" w:rsidR="00C80A94" w:rsidRPr="00655140" w:rsidRDefault="00C80A94" w:rsidP="00C80A94">
      <w:pPr>
        <w:pStyle w:val="NoSpacing"/>
        <w:ind w:left="1440"/>
        <w:rPr>
          <w:rFonts w:ascii="Verdana" w:hAnsi="Verdana"/>
        </w:rPr>
      </w:pPr>
    </w:p>
    <w:p w14:paraId="56F0A148" w14:textId="215AD2D2" w:rsidR="00E244CF" w:rsidRPr="00E244CF" w:rsidRDefault="00BC1484" w:rsidP="00E244CF">
      <w:pPr>
        <w:pStyle w:val="NoSpacing"/>
        <w:numPr>
          <w:ilvl w:val="0"/>
          <w:numId w:val="10"/>
        </w:numPr>
        <w:rPr>
          <w:rFonts w:ascii="Verdana" w:hAnsi="Verdana"/>
        </w:rPr>
      </w:pPr>
      <w:r w:rsidRPr="00655140">
        <w:rPr>
          <w:rFonts w:ascii="Verdana" w:hAnsi="Verdana"/>
        </w:rPr>
        <w:t>Restrictions or limits placed on printing within members' workplaces</w:t>
      </w:r>
      <w:r w:rsidR="00E244CF">
        <w:rPr>
          <w:rFonts w:ascii="Verdana" w:hAnsi="Verdana"/>
        </w:rPr>
        <w:t>;</w:t>
      </w:r>
    </w:p>
    <w:p w14:paraId="5B834B67" w14:textId="77777777" w:rsidR="00E244CF" w:rsidRPr="00655140" w:rsidRDefault="00E244CF" w:rsidP="00E244CF">
      <w:pPr>
        <w:pStyle w:val="NoSpacing"/>
        <w:ind w:left="1440"/>
        <w:rPr>
          <w:rFonts w:ascii="Verdana" w:hAnsi="Verdana"/>
        </w:rPr>
      </w:pPr>
    </w:p>
    <w:p w14:paraId="717B91E4" w14:textId="53E0E5DA" w:rsidR="00BC1484" w:rsidRDefault="00BC1484" w:rsidP="00F628CD">
      <w:pPr>
        <w:pStyle w:val="NoSpacing"/>
        <w:numPr>
          <w:ilvl w:val="0"/>
          <w:numId w:val="10"/>
        </w:numPr>
        <w:rPr>
          <w:rFonts w:ascii="Verdana" w:hAnsi="Verdana"/>
        </w:rPr>
      </w:pPr>
      <w:r w:rsidRPr="00655140">
        <w:rPr>
          <w:rFonts w:ascii="Verdana" w:hAnsi="Verdana"/>
        </w:rPr>
        <w:t>Changes to access, restrictions or limits placed on printing as a result of budget reductions</w:t>
      </w:r>
      <w:r w:rsidR="00E244CF">
        <w:rPr>
          <w:rFonts w:ascii="Verdana" w:hAnsi="Verdana"/>
        </w:rPr>
        <w:t>;</w:t>
      </w:r>
    </w:p>
    <w:p w14:paraId="7D75B7DE" w14:textId="77777777" w:rsidR="00E244CF" w:rsidRPr="00655140" w:rsidRDefault="00E244CF" w:rsidP="00E244CF">
      <w:pPr>
        <w:pStyle w:val="NoSpacing"/>
        <w:ind w:left="1440"/>
        <w:rPr>
          <w:rFonts w:ascii="Verdana" w:hAnsi="Verdana"/>
        </w:rPr>
      </w:pPr>
    </w:p>
    <w:p w14:paraId="6AC893B1" w14:textId="27C4C5EF" w:rsidR="00BC1484" w:rsidRPr="00655140" w:rsidRDefault="00BC1484" w:rsidP="00F628CD">
      <w:pPr>
        <w:pStyle w:val="NoSpacing"/>
        <w:numPr>
          <w:ilvl w:val="0"/>
          <w:numId w:val="10"/>
        </w:numPr>
        <w:rPr>
          <w:rFonts w:ascii="Verdana" w:hAnsi="Verdana"/>
        </w:rPr>
      </w:pPr>
      <w:r w:rsidRPr="00655140">
        <w:rPr>
          <w:rFonts w:ascii="Verdana" w:hAnsi="Verdana"/>
        </w:rPr>
        <w:t>Any impact on members as a result of changes in access, restrictions or limits placed on printing facilities.”</w:t>
      </w:r>
      <w:r w:rsidR="00D072FF" w:rsidRPr="00655140">
        <w:rPr>
          <w:rFonts w:ascii="Verdana" w:hAnsi="Verdana"/>
        </w:rPr>
        <w:t xml:space="preserve"> </w:t>
      </w:r>
    </w:p>
    <w:p w14:paraId="549C5481" w14:textId="77777777" w:rsidR="00BC1484" w:rsidRPr="00655140" w:rsidRDefault="00BC1484" w:rsidP="00BC1484">
      <w:pPr>
        <w:pStyle w:val="NoSpacing"/>
        <w:ind w:left="1440"/>
        <w:rPr>
          <w:rFonts w:ascii="Verdana" w:hAnsi="Verdana"/>
        </w:rPr>
      </w:pPr>
    </w:p>
    <w:p w14:paraId="44DB2D9E" w14:textId="2789DE66" w:rsidR="00BC1484" w:rsidRPr="00655140" w:rsidRDefault="00BC1484" w:rsidP="00BC1484">
      <w:pPr>
        <w:pStyle w:val="NoSpacing"/>
        <w:ind w:left="1440"/>
        <w:jc w:val="right"/>
        <w:rPr>
          <w:rFonts w:ascii="Verdana" w:hAnsi="Verdana"/>
        </w:rPr>
      </w:pPr>
      <w:r w:rsidRPr="00655140">
        <w:rPr>
          <w:rFonts w:ascii="Verdana" w:hAnsi="Verdana"/>
        </w:rPr>
        <w:t>Midlothian LA</w:t>
      </w:r>
    </w:p>
    <w:p w14:paraId="203C3343" w14:textId="77777777" w:rsidR="00E01757" w:rsidRPr="00655140" w:rsidRDefault="00E01757" w:rsidP="00BC1484">
      <w:pPr>
        <w:pStyle w:val="NoSpacing"/>
        <w:ind w:left="1440"/>
        <w:jc w:val="right"/>
        <w:rPr>
          <w:rFonts w:ascii="Verdana" w:hAnsi="Verdana"/>
        </w:rPr>
      </w:pPr>
    </w:p>
    <w:p w14:paraId="4BA7F33D" w14:textId="77777777" w:rsidR="00E01757" w:rsidRPr="00655140" w:rsidRDefault="00E01757" w:rsidP="00E01757">
      <w:pPr>
        <w:pStyle w:val="NoSpacing"/>
        <w:rPr>
          <w:rFonts w:ascii="Verdana" w:hAnsi="Verdana"/>
        </w:rPr>
      </w:pPr>
    </w:p>
    <w:p w14:paraId="052B38B7" w14:textId="61C88063" w:rsidR="00E01757" w:rsidRPr="00655140" w:rsidRDefault="00E01757" w:rsidP="00040664">
      <w:pPr>
        <w:pStyle w:val="NoSpacing"/>
        <w:numPr>
          <w:ilvl w:val="0"/>
          <w:numId w:val="16"/>
        </w:numPr>
        <w:rPr>
          <w:rFonts w:ascii="Verdana" w:hAnsi="Verdana"/>
        </w:rPr>
      </w:pPr>
      <w:r w:rsidRPr="00655140">
        <w:rPr>
          <w:rFonts w:ascii="Verdana" w:hAnsi="Verdana"/>
        </w:rPr>
        <w:t>“</w:t>
      </w:r>
      <w:r w:rsidR="008E5642" w:rsidRPr="00655140">
        <w:rPr>
          <w:rFonts w:ascii="Verdana" w:hAnsi="Verdana"/>
        </w:rPr>
        <w:t>That this</w:t>
      </w:r>
      <w:r w:rsidRPr="00655140">
        <w:rPr>
          <w:rFonts w:ascii="Verdana" w:hAnsi="Verdana"/>
        </w:rPr>
        <w:t xml:space="preserve"> AGM instructs Council to investigate and report on the extent to which teachers are required or encouraged to use social media as part of their professional duties, and to issue clear guidance to members on workload, professional boundaries, and safeguarding in relation to such use.”</w:t>
      </w:r>
      <w:r w:rsidR="00D072FF" w:rsidRPr="00655140">
        <w:rPr>
          <w:rFonts w:ascii="Verdana" w:hAnsi="Verdana"/>
        </w:rPr>
        <w:t xml:space="preserve"> </w:t>
      </w:r>
    </w:p>
    <w:p w14:paraId="5659D8C0" w14:textId="77777777" w:rsidR="00E01757" w:rsidRPr="00655140" w:rsidRDefault="00E01757" w:rsidP="00E01757">
      <w:pPr>
        <w:pStyle w:val="NoSpacing"/>
        <w:ind w:left="720"/>
        <w:rPr>
          <w:rFonts w:ascii="Verdana" w:hAnsi="Verdana"/>
        </w:rPr>
      </w:pPr>
    </w:p>
    <w:p w14:paraId="6F29B5AC" w14:textId="44FDEB1C" w:rsidR="00E01757" w:rsidRPr="00655140" w:rsidRDefault="00E01757" w:rsidP="00E01757">
      <w:pPr>
        <w:pStyle w:val="NoSpacing"/>
        <w:ind w:left="720"/>
        <w:jc w:val="right"/>
        <w:rPr>
          <w:rFonts w:ascii="Verdana" w:hAnsi="Verdana"/>
        </w:rPr>
      </w:pPr>
      <w:r w:rsidRPr="00655140">
        <w:rPr>
          <w:rFonts w:ascii="Verdana" w:hAnsi="Verdana"/>
        </w:rPr>
        <w:t>South Lanarkshire LA</w:t>
      </w:r>
    </w:p>
    <w:p w14:paraId="6FBD99EE" w14:textId="77777777" w:rsidR="00E01757" w:rsidRPr="00655140" w:rsidRDefault="00E01757" w:rsidP="00E01757">
      <w:pPr>
        <w:pStyle w:val="NoSpacing"/>
        <w:ind w:left="720"/>
        <w:rPr>
          <w:rFonts w:ascii="Verdana" w:hAnsi="Verdana"/>
        </w:rPr>
      </w:pPr>
    </w:p>
    <w:p w14:paraId="10DF7A26" w14:textId="77777777" w:rsidR="00E01757" w:rsidRPr="00655140" w:rsidRDefault="00E01757" w:rsidP="00E01757">
      <w:pPr>
        <w:pStyle w:val="NoSpacing"/>
        <w:ind w:left="720"/>
        <w:rPr>
          <w:rFonts w:ascii="Verdana" w:hAnsi="Verdana"/>
        </w:rPr>
      </w:pPr>
    </w:p>
    <w:p w14:paraId="397A335E" w14:textId="466634A7" w:rsidR="00E01757" w:rsidRPr="00655140" w:rsidRDefault="00E01757" w:rsidP="00040664">
      <w:pPr>
        <w:pStyle w:val="NoSpacing"/>
        <w:numPr>
          <w:ilvl w:val="0"/>
          <w:numId w:val="16"/>
        </w:numPr>
        <w:rPr>
          <w:rFonts w:ascii="Verdana" w:hAnsi="Verdana"/>
        </w:rPr>
      </w:pPr>
      <w:r w:rsidRPr="00655140">
        <w:rPr>
          <w:rFonts w:ascii="Verdana" w:hAnsi="Verdana"/>
        </w:rPr>
        <w:t>“</w:t>
      </w:r>
      <w:r w:rsidR="008E5642" w:rsidRPr="00655140">
        <w:rPr>
          <w:rFonts w:ascii="Verdana" w:hAnsi="Verdana"/>
        </w:rPr>
        <w:t xml:space="preserve">That this </w:t>
      </w:r>
      <w:r w:rsidRPr="00655140">
        <w:rPr>
          <w:rFonts w:ascii="Verdana" w:hAnsi="Verdana"/>
        </w:rPr>
        <w:t>AGM calls on EIS council to seek clarification from Scottish Government on the Restraint and Seclusion in schools (Scotland) Bill regarding the potential legal consequences for teachers when making necessary interventions or of not making an intervention.”</w:t>
      </w:r>
      <w:r w:rsidR="00D072FF" w:rsidRPr="00655140">
        <w:rPr>
          <w:rFonts w:ascii="Verdana" w:hAnsi="Verdana"/>
        </w:rPr>
        <w:t xml:space="preserve"> </w:t>
      </w:r>
    </w:p>
    <w:p w14:paraId="5ECC82D5" w14:textId="77777777" w:rsidR="00E01757" w:rsidRPr="00655140" w:rsidRDefault="00E01757" w:rsidP="00E01757">
      <w:pPr>
        <w:pStyle w:val="NoSpacing"/>
        <w:ind w:left="720"/>
        <w:rPr>
          <w:rFonts w:ascii="Verdana" w:hAnsi="Verdana"/>
        </w:rPr>
      </w:pPr>
    </w:p>
    <w:p w14:paraId="08E0907C" w14:textId="1984E093" w:rsidR="00E01757" w:rsidRDefault="00E01757" w:rsidP="00E01757">
      <w:pPr>
        <w:pStyle w:val="NoSpacing"/>
        <w:ind w:left="720"/>
        <w:jc w:val="right"/>
        <w:rPr>
          <w:rFonts w:ascii="Verdana" w:hAnsi="Verdana"/>
        </w:rPr>
      </w:pPr>
      <w:r w:rsidRPr="00655140">
        <w:rPr>
          <w:rFonts w:ascii="Verdana" w:hAnsi="Verdana"/>
        </w:rPr>
        <w:t>South Lanarkshire LA</w:t>
      </w:r>
    </w:p>
    <w:p w14:paraId="0BFBE6F5" w14:textId="77777777" w:rsidR="00040664" w:rsidRPr="00655140" w:rsidRDefault="00040664" w:rsidP="00E01757">
      <w:pPr>
        <w:pStyle w:val="NoSpacing"/>
        <w:ind w:left="720"/>
        <w:jc w:val="right"/>
        <w:rPr>
          <w:rFonts w:ascii="Verdana" w:hAnsi="Verdana"/>
        </w:rPr>
      </w:pPr>
    </w:p>
    <w:p w14:paraId="67D6D15E" w14:textId="77777777" w:rsidR="00E01757" w:rsidRPr="00655140" w:rsidRDefault="00E01757" w:rsidP="00E01757">
      <w:pPr>
        <w:pStyle w:val="NoSpacing"/>
        <w:ind w:left="720"/>
        <w:rPr>
          <w:rFonts w:ascii="Verdana" w:hAnsi="Verdana"/>
        </w:rPr>
      </w:pPr>
    </w:p>
    <w:p w14:paraId="7393058D" w14:textId="6A48DBF2" w:rsidR="003272B5" w:rsidRPr="00655140" w:rsidRDefault="00B66A13" w:rsidP="00040664">
      <w:pPr>
        <w:pStyle w:val="NoSpacing"/>
        <w:numPr>
          <w:ilvl w:val="0"/>
          <w:numId w:val="16"/>
        </w:numPr>
        <w:rPr>
          <w:rFonts w:ascii="Verdana" w:hAnsi="Verdana"/>
        </w:rPr>
      </w:pPr>
      <w:r w:rsidRPr="00655140">
        <w:rPr>
          <w:rFonts w:ascii="Verdana" w:hAnsi="Verdana"/>
        </w:rPr>
        <w:t xml:space="preserve">“That this AGM notes with concern the rise in violent incidents and distressed behaviour in schools. </w:t>
      </w:r>
    </w:p>
    <w:p w14:paraId="6B23C02F" w14:textId="7C65C7DF" w:rsidR="2DBA2855" w:rsidRPr="00655140" w:rsidRDefault="2DBA2855" w:rsidP="00E244CF">
      <w:pPr>
        <w:pStyle w:val="NoSpacing"/>
        <w:ind w:left="720" w:hanging="11"/>
        <w:rPr>
          <w:rFonts w:ascii="Verdana" w:hAnsi="Verdana"/>
        </w:rPr>
      </w:pPr>
    </w:p>
    <w:p w14:paraId="7DEAA736" w14:textId="0FF3D8F8" w:rsidR="051A77BC" w:rsidRPr="00655140" w:rsidRDefault="051A77BC" w:rsidP="00E244CF">
      <w:pPr>
        <w:pStyle w:val="NoSpacing"/>
        <w:ind w:left="709"/>
        <w:rPr>
          <w:rFonts w:ascii="Verdana" w:hAnsi="Verdana"/>
        </w:rPr>
      </w:pPr>
      <w:r w:rsidRPr="00655140">
        <w:rPr>
          <w:rFonts w:ascii="Verdana" w:hAnsi="Verdana"/>
        </w:rPr>
        <w:t>This AGM recognises the serious impact these incidents have on teacher wellbeing, staff retention, and the safe running of classrooms. This AGM instructs Council to campaign for stronger national guidance and protections for teachers, including consistent recording and reporting of incidents, and greater support for members affected by workplace violence.</w:t>
      </w:r>
    </w:p>
    <w:p w14:paraId="091FCD3E" w14:textId="77777777" w:rsidR="003272B5" w:rsidRPr="00655140" w:rsidRDefault="003272B5" w:rsidP="00E244CF">
      <w:pPr>
        <w:pStyle w:val="NoSpacing"/>
        <w:ind w:left="1134" w:hanging="11"/>
        <w:rPr>
          <w:rFonts w:ascii="Verdana" w:hAnsi="Verdana"/>
        </w:rPr>
      </w:pPr>
    </w:p>
    <w:p w14:paraId="2E4EEC49" w14:textId="337395C6" w:rsidR="00B66A13" w:rsidRPr="00655140" w:rsidRDefault="004D5A72" w:rsidP="00E244CF">
      <w:pPr>
        <w:pStyle w:val="NoSpacing"/>
        <w:ind w:left="709"/>
        <w:rPr>
          <w:rFonts w:ascii="Verdana" w:hAnsi="Verdana"/>
        </w:rPr>
      </w:pPr>
      <w:r w:rsidRPr="00655140">
        <w:rPr>
          <w:rFonts w:ascii="Verdana" w:hAnsi="Verdana"/>
        </w:rPr>
        <w:t xml:space="preserve">That this AGM </w:t>
      </w:r>
      <w:r w:rsidR="00B66A13" w:rsidRPr="00655140">
        <w:rPr>
          <w:rFonts w:ascii="Verdana" w:hAnsi="Verdana"/>
        </w:rPr>
        <w:t>call</w:t>
      </w:r>
      <w:r w:rsidRPr="00655140">
        <w:rPr>
          <w:rFonts w:ascii="Verdana" w:hAnsi="Verdana"/>
        </w:rPr>
        <w:t>s</w:t>
      </w:r>
      <w:r w:rsidR="00B66A13" w:rsidRPr="00655140">
        <w:rPr>
          <w:rFonts w:ascii="Verdana" w:hAnsi="Verdana"/>
        </w:rPr>
        <w:t xml:space="preserve"> on </w:t>
      </w:r>
      <w:r w:rsidR="00A147A7" w:rsidRPr="00655140">
        <w:rPr>
          <w:rFonts w:ascii="Verdana" w:hAnsi="Verdana"/>
        </w:rPr>
        <w:t>C</w:t>
      </w:r>
      <w:r w:rsidR="00B66A13" w:rsidRPr="00655140">
        <w:rPr>
          <w:rFonts w:ascii="Verdana" w:hAnsi="Verdana"/>
        </w:rPr>
        <w:t>ouncil to lobby local authorities to provide more training for teachers in de-escalation strategies to help in behaviour management, and more staffing to ensure the education of the whole class is not negatively impacted</w:t>
      </w:r>
      <w:r w:rsidR="003272B5" w:rsidRPr="00655140">
        <w:rPr>
          <w:rFonts w:ascii="Verdana" w:hAnsi="Verdana"/>
        </w:rPr>
        <w:t>.</w:t>
      </w:r>
      <w:r w:rsidR="00017277" w:rsidRPr="00655140">
        <w:rPr>
          <w:rFonts w:ascii="Verdana" w:hAnsi="Verdana"/>
        </w:rPr>
        <w:t>”</w:t>
      </w:r>
    </w:p>
    <w:p w14:paraId="529752EB" w14:textId="77777777" w:rsidR="00E01757" w:rsidRPr="000776E8" w:rsidRDefault="00E01757" w:rsidP="00DB7907">
      <w:pPr>
        <w:pStyle w:val="NoSpacing"/>
        <w:rPr>
          <w:rFonts w:ascii="Verdana" w:hAnsi="Verdana"/>
        </w:rPr>
      </w:pPr>
    </w:p>
    <w:p w14:paraId="0F9B40DB" w14:textId="736D3336" w:rsidR="008A35CB" w:rsidRPr="000776E8" w:rsidRDefault="00E01757" w:rsidP="00DB7907">
      <w:pPr>
        <w:pStyle w:val="NoSpacing"/>
        <w:ind w:left="720"/>
        <w:jc w:val="right"/>
        <w:rPr>
          <w:rFonts w:ascii="Verdana" w:hAnsi="Verdana"/>
        </w:rPr>
      </w:pPr>
      <w:r w:rsidRPr="000776E8">
        <w:rPr>
          <w:rFonts w:ascii="Verdana" w:hAnsi="Verdana"/>
        </w:rPr>
        <w:t>South Lanarkshire LA</w:t>
      </w:r>
    </w:p>
    <w:p w14:paraId="5213D6B7" w14:textId="7644B880" w:rsidR="008A35CB" w:rsidRPr="000776E8" w:rsidRDefault="008A35CB" w:rsidP="008A35CB">
      <w:pPr>
        <w:pStyle w:val="NoSpacing"/>
        <w:ind w:left="720"/>
        <w:jc w:val="right"/>
        <w:rPr>
          <w:rFonts w:ascii="Verdana" w:hAnsi="Verdana"/>
        </w:rPr>
      </w:pPr>
      <w:r w:rsidRPr="000776E8">
        <w:rPr>
          <w:rFonts w:ascii="Verdana" w:hAnsi="Verdana"/>
        </w:rPr>
        <w:t>Dumfries &amp; Galloway LA</w:t>
      </w:r>
    </w:p>
    <w:p w14:paraId="68D33EE9" w14:textId="77777777" w:rsidR="00E01757" w:rsidRPr="000776E8" w:rsidRDefault="00E01757" w:rsidP="00E01757">
      <w:pPr>
        <w:pStyle w:val="NoSpacing"/>
        <w:ind w:left="720"/>
        <w:rPr>
          <w:rFonts w:ascii="Verdana" w:hAnsi="Verdana"/>
        </w:rPr>
      </w:pPr>
    </w:p>
    <w:p w14:paraId="74325529" w14:textId="77777777" w:rsidR="00155007" w:rsidRPr="00655140" w:rsidRDefault="00155007" w:rsidP="00E01757">
      <w:pPr>
        <w:pStyle w:val="NoSpacing"/>
        <w:rPr>
          <w:rFonts w:ascii="Verdana" w:hAnsi="Verdana"/>
        </w:rPr>
      </w:pPr>
    </w:p>
    <w:p w14:paraId="4CCBCC64" w14:textId="0DAF6D5F" w:rsidR="00E01757" w:rsidRPr="00655140" w:rsidRDefault="00E01757" w:rsidP="00040664">
      <w:pPr>
        <w:pStyle w:val="NoSpacing"/>
        <w:numPr>
          <w:ilvl w:val="0"/>
          <w:numId w:val="16"/>
        </w:numPr>
        <w:rPr>
          <w:rFonts w:ascii="Verdana" w:hAnsi="Verdana"/>
        </w:rPr>
      </w:pPr>
      <w:r w:rsidRPr="00655140">
        <w:rPr>
          <w:rFonts w:ascii="Verdana" w:hAnsi="Verdana"/>
        </w:rPr>
        <w:t>“</w:t>
      </w:r>
      <w:r w:rsidR="008E5642" w:rsidRPr="00655140">
        <w:rPr>
          <w:rFonts w:ascii="Verdana" w:hAnsi="Verdana"/>
        </w:rPr>
        <w:t xml:space="preserve">That this </w:t>
      </w:r>
      <w:r w:rsidRPr="00655140">
        <w:rPr>
          <w:rFonts w:ascii="Verdana" w:hAnsi="Verdana"/>
        </w:rPr>
        <w:t>AGM notes the recent publication by the Scottish Government of guidance in relation to behaviour and consequences and calls on Council to investigate and report on the extent to which this guidance is being implemented effectively in schools.”</w:t>
      </w:r>
    </w:p>
    <w:p w14:paraId="76FAF16B" w14:textId="77777777" w:rsidR="00E01757" w:rsidRPr="00655140" w:rsidRDefault="00E01757" w:rsidP="00E01757">
      <w:pPr>
        <w:pStyle w:val="NoSpacing"/>
        <w:ind w:left="720"/>
        <w:rPr>
          <w:rFonts w:ascii="Verdana" w:hAnsi="Verdana"/>
        </w:rPr>
      </w:pPr>
    </w:p>
    <w:p w14:paraId="3EC14CDC" w14:textId="64B07913" w:rsidR="00E01757" w:rsidRPr="00655140" w:rsidRDefault="00E01757" w:rsidP="00E01757">
      <w:pPr>
        <w:pStyle w:val="NoSpacing"/>
        <w:ind w:left="720"/>
        <w:jc w:val="right"/>
        <w:rPr>
          <w:rFonts w:ascii="Verdana" w:hAnsi="Verdana"/>
        </w:rPr>
      </w:pPr>
      <w:r w:rsidRPr="00655140">
        <w:rPr>
          <w:rFonts w:ascii="Verdana" w:hAnsi="Verdana"/>
        </w:rPr>
        <w:t>South Lanarkshire LA</w:t>
      </w:r>
    </w:p>
    <w:p w14:paraId="66C7AC2E" w14:textId="77777777" w:rsidR="00E01757" w:rsidRPr="00655140" w:rsidRDefault="00E01757" w:rsidP="00E01757">
      <w:pPr>
        <w:pStyle w:val="NoSpacing"/>
        <w:ind w:left="720"/>
        <w:rPr>
          <w:rFonts w:ascii="Verdana" w:hAnsi="Verdana"/>
        </w:rPr>
      </w:pPr>
    </w:p>
    <w:p w14:paraId="532C8366" w14:textId="77777777" w:rsidR="00E01757" w:rsidRPr="00655140" w:rsidRDefault="00E01757" w:rsidP="00E01757">
      <w:pPr>
        <w:pStyle w:val="NoSpacing"/>
        <w:ind w:left="720"/>
        <w:rPr>
          <w:rFonts w:ascii="Verdana" w:hAnsi="Verdana"/>
        </w:rPr>
      </w:pPr>
    </w:p>
    <w:p w14:paraId="7435D6E7" w14:textId="53869CC7" w:rsidR="00E01757" w:rsidRPr="00655140" w:rsidRDefault="00E01757" w:rsidP="00040664">
      <w:pPr>
        <w:pStyle w:val="NoSpacing"/>
        <w:numPr>
          <w:ilvl w:val="0"/>
          <w:numId w:val="16"/>
        </w:numPr>
        <w:rPr>
          <w:rFonts w:ascii="Verdana" w:hAnsi="Verdana"/>
        </w:rPr>
      </w:pPr>
      <w:r w:rsidRPr="00655140">
        <w:rPr>
          <w:rFonts w:ascii="Verdana" w:hAnsi="Verdana"/>
        </w:rPr>
        <w:t>“</w:t>
      </w:r>
      <w:r w:rsidR="008E5642" w:rsidRPr="00655140">
        <w:rPr>
          <w:rFonts w:ascii="Verdana" w:hAnsi="Verdana"/>
        </w:rPr>
        <w:t xml:space="preserve">That this </w:t>
      </w:r>
      <w:r w:rsidRPr="00655140">
        <w:rPr>
          <w:rFonts w:ascii="Verdana" w:hAnsi="Verdana"/>
        </w:rPr>
        <w:t xml:space="preserve">AGM calls on council to investigate and report on the extent to which schools and Local Authorities have regulated, restricted or banned mobile phones from their establishments. </w:t>
      </w:r>
    </w:p>
    <w:p w14:paraId="508257A0" w14:textId="77777777" w:rsidR="00E01757" w:rsidRPr="00655140" w:rsidRDefault="00E01757" w:rsidP="00E01757">
      <w:pPr>
        <w:pStyle w:val="NoSpacing"/>
        <w:ind w:left="720"/>
        <w:rPr>
          <w:rFonts w:ascii="Verdana" w:hAnsi="Verdana"/>
        </w:rPr>
      </w:pPr>
    </w:p>
    <w:p w14:paraId="31728371" w14:textId="7699D492" w:rsidR="00E01757" w:rsidRPr="00655140" w:rsidRDefault="00E01757" w:rsidP="00E01757">
      <w:pPr>
        <w:pStyle w:val="NoSpacing"/>
        <w:ind w:left="720"/>
        <w:rPr>
          <w:rFonts w:ascii="Verdana" w:hAnsi="Verdana"/>
        </w:rPr>
      </w:pPr>
      <w:r w:rsidRPr="00655140">
        <w:rPr>
          <w:rFonts w:ascii="Verdana" w:hAnsi="Verdana"/>
        </w:rPr>
        <w:t>Furthermore, council should explore where additional funds have been provided to support such measures and the impact of this funding.”</w:t>
      </w:r>
    </w:p>
    <w:p w14:paraId="77861B00" w14:textId="77777777" w:rsidR="00E01757" w:rsidRPr="00655140" w:rsidRDefault="00E01757" w:rsidP="00E01757">
      <w:pPr>
        <w:pStyle w:val="NoSpacing"/>
        <w:ind w:left="720"/>
        <w:rPr>
          <w:rFonts w:ascii="Verdana" w:hAnsi="Verdana"/>
        </w:rPr>
      </w:pPr>
    </w:p>
    <w:p w14:paraId="5C190EDC" w14:textId="0BFA4066" w:rsidR="00E01757" w:rsidRPr="00655140" w:rsidRDefault="00E01757" w:rsidP="00E01757">
      <w:pPr>
        <w:pStyle w:val="NoSpacing"/>
        <w:ind w:left="720"/>
        <w:jc w:val="right"/>
        <w:rPr>
          <w:rFonts w:ascii="Verdana" w:hAnsi="Verdana"/>
        </w:rPr>
      </w:pPr>
      <w:r w:rsidRPr="00655140">
        <w:rPr>
          <w:rFonts w:ascii="Verdana" w:hAnsi="Verdana"/>
        </w:rPr>
        <w:t>South Lanarkshire LA</w:t>
      </w:r>
    </w:p>
    <w:p w14:paraId="03A10865" w14:textId="77777777" w:rsidR="00E01757" w:rsidRPr="00655140" w:rsidRDefault="00E01757" w:rsidP="00E01757">
      <w:pPr>
        <w:pStyle w:val="NoSpacing"/>
        <w:ind w:left="720"/>
        <w:rPr>
          <w:rFonts w:ascii="Verdana" w:hAnsi="Verdana"/>
        </w:rPr>
      </w:pPr>
    </w:p>
    <w:p w14:paraId="48B31BA8" w14:textId="77777777" w:rsidR="00E01757" w:rsidRDefault="00E01757" w:rsidP="00E01757">
      <w:pPr>
        <w:pStyle w:val="NoSpacing"/>
        <w:ind w:left="720"/>
        <w:rPr>
          <w:rFonts w:ascii="Verdana" w:hAnsi="Verdana"/>
        </w:rPr>
      </w:pPr>
    </w:p>
    <w:p w14:paraId="0BA4BB53" w14:textId="77777777" w:rsidR="00E244CF" w:rsidRPr="00655140" w:rsidRDefault="00E244CF" w:rsidP="00E01757">
      <w:pPr>
        <w:pStyle w:val="NoSpacing"/>
        <w:ind w:left="720"/>
        <w:rPr>
          <w:rFonts w:ascii="Verdana" w:hAnsi="Verdana"/>
        </w:rPr>
      </w:pPr>
    </w:p>
    <w:p w14:paraId="21217040" w14:textId="77777777" w:rsidR="00E01757" w:rsidRPr="00655140" w:rsidRDefault="00E01757" w:rsidP="00040664">
      <w:pPr>
        <w:pStyle w:val="NoSpacing"/>
        <w:numPr>
          <w:ilvl w:val="0"/>
          <w:numId w:val="16"/>
        </w:numPr>
        <w:rPr>
          <w:rFonts w:ascii="Verdana" w:hAnsi="Verdana"/>
        </w:rPr>
      </w:pPr>
      <w:r w:rsidRPr="00655140">
        <w:rPr>
          <w:rFonts w:ascii="Verdana" w:hAnsi="Verdana"/>
        </w:rPr>
        <w:t>“That this AGM highlights a need for the Scottish curriculum to educate learners about working-class history, labour movements, and celebrating community culture as a recognition of the heritage and current lived experiences of working-class communities and learners in Scotland, calling on council to:</w:t>
      </w:r>
    </w:p>
    <w:p w14:paraId="08E890F6" w14:textId="25810E28" w:rsidR="00E01757" w:rsidRPr="00655140" w:rsidRDefault="00E01757" w:rsidP="00E01757">
      <w:pPr>
        <w:pStyle w:val="NoSpacing"/>
        <w:ind w:left="720"/>
        <w:rPr>
          <w:rFonts w:ascii="Verdana" w:hAnsi="Verdana"/>
        </w:rPr>
      </w:pPr>
      <w:r w:rsidRPr="00655140">
        <w:rPr>
          <w:rFonts w:ascii="Verdana" w:hAnsi="Verdana"/>
        </w:rPr>
        <w:t>- Recognise the transformative potential of the current Curriculum Improvement Cycle by advocating across various fora for the inclusion of working-class issues, the cultural heritage and history of working-class culture and the meaningful inclusion of labour movement education as critical parts of the new curriculum, across all levels.”</w:t>
      </w:r>
      <w:r w:rsidR="00D072FF" w:rsidRPr="00655140">
        <w:rPr>
          <w:rFonts w:ascii="Verdana" w:hAnsi="Verdana"/>
        </w:rPr>
        <w:t xml:space="preserve"> </w:t>
      </w:r>
    </w:p>
    <w:p w14:paraId="100DCCF4" w14:textId="77777777" w:rsidR="00E01757" w:rsidRPr="00655140" w:rsidRDefault="00E01757" w:rsidP="00E01757">
      <w:pPr>
        <w:pStyle w:val="NoSpacing"/>
        <w:ind w:left="720"/>
        <w:rPr>
          <w:rFonts w:ascii="Verdana" w:hAnsi="Verdana"/>
        </w:rPr>
      </w:pPr>
    </w:p>
    <w:p w14:paraId="491EA07A" w14:textId="26288EB9" w:rsidR="00E01757" w:rsidRPr="00655140" w:rsidRDefault="00E01757" w:rsidP="00E01757">
      <w:pPr>
        <w:pStyle w:val="NoSpacing"/>
        <w:ind w:left="720"/>
        <w:jc w:val="right"/>
        <w:rPr>
          <w:rFonts w:ascii="Verdana" w:hAnsi="Verdana"/>
        </w:rPr>
      </w:pPr>
      <w:r w:rsidRPr="00655140">
        <w:rPr>
          <w:rFonts w:ascii="Verdana" w:hAnsi="Verdana"/>
        </w:rPr>
        <w:t>South Lanarkshire LA</w:t>
      </w:r>
    </w:p>
    <w:p w14:paraId="561510FF" w14:textId="77777777" w:rsidR="00E01757" w:rsidRPr="00655140" w:rsidRDefault="00E01757" w:rsidP="00E01757">
      <w:pPr>
        <w:pStyle w:val="NoSpacing"/>
        <w:ind w:left="720"/>
        <w:rPr>
          <w:rFonts w:ascii="Verdana" w:hAnsi="Verdana"/>
        </w:rPr>
      </w:pPr>
    </w:p>
    <w:p w14:paraId="26E8D6F7" w14:textId="77777777" w:rsidR="00E01757" w:rsidRPr="00655140" w:rsidRDefault="00E01757" w:rsidP="00E01757">
      <w:pPr>
        <w:pStyle w:val="NoSpacing"/>
        <w:ind w:left="720"/>
        <w:rPr>
          <w:rFonts w:ascii="Verdana" w:hAnsi="Verdana"/>
        </w:rPr>
      </w:pPr>
    </w:p>
    <w:p w14:paraId="6544F785" w14:textId="026CB14E" w:rsidR="00E01757" w:rsidRPr="00E244CF" w:rsidRDefault="00E01757" w:rsidP="00E244CF">
      <w:pPr>
        <w:pStyle w:val="NoSpacing"/>
        <w:numPr>
          <w:ilvl w:val="0"/>
          <w:numId w:val="16"/>
        </w:numPr>
        <w:rPr>
          <w:rFonts w:ascii="Verdana" w:hAnsi="Verdana"/>
        </w:rPr>
      </w:pPr>
      <w:r w:rsidRPr="00655140">
        <w:rPr>
          <w:rFonts w:ascii="Verdana" w:hAnsi="Verdana"/>
        </w:rPr>
        <w:t>“That this AGM calls on council to: collaborate with the STUC and arts-based trade unions to call on the Scottish Government to create and deliver a “Cultural New Deal” that reverses the decline in the working class art workforce and which prioritises increased working class-representation in the creative industries, by articulating and delivering a funded strategy and pathway to support working class people to develop their artistic skills in school and then into any post-school destinations, including college, university and work.”</w:t>
      </w:r>
      <w:r w:rsidR="00D072FF" w:rsidRPr="00655140">
        <w:rPr>
          <w:rFonts w:ascii="Verdana" w:hAnsi="Verdana"/>
        </w:rPr>
        <w:t xml:space="preserve"> </w:t>
      </w:r>
    </w:p>
    <w:p w14:paraId="0DD85CEB" w14:textId="34C53621" w:rsidR="00E01757" w:rsidRPr="00655140" w:rsidRDefault="00E01757" w:rsidP="00E01757">
      <w:pPr>
        <w:pStyle w:val="NoSpacing"/>
        <w:ind w:left="720"/>
        <w:jc w:val="right"/>
        <w:rPr>
          <w:rFonts w:ascii="Verdana" w:hAnsi="Verdana"/>
        </w:rPr>
      </w:pPr>
      <w:r w:rsidRPr="00655140">
        <w:rPr>
          <w:rFonts w:ascii="Verdana" w:hAnsi="Verdana"/>
        </w:rPr>
        <w:t>South Lanarkshire LA</w:t>
      </w:r>
    </w:p>
    <w:p w14:paraId="6604E0FD" w14:textId="77777777" w:rsidR="00E01757" w:rsidRPr="00655140" w:rsidRDefault="00E01757" w:rsidP="00E01757">
      <w:pPr>
        <w:pStyle w:val="NoSpacing"/>
        <w:ind w:left="720"/>
        <w:rPr>
          <w:rFonts w:ascii="Verdana" w:hAnsi="Verdana"/>
        </w:rPr>
      </w:pPr>
    </w:p>
    <w:p w14:paraId="7526846F" w14:textId="77777777" w:rsidR="00E244CF" w:rsidRPr="00655140" w:rsidRDefault="00E244CF" w:rsidP="000776E8">
      <w:pPr>
        <w:pStyle w:val="NoSpacing"/>
        <w:rPr>
          <w:rFonts w:ascii="Verdana" w:hAnsi="Verdana"/>
        </w:rPr>
      </w:pPr>
    </w:p>
    <w:p w14:paraId="4658EE04" w14:textId="5247616A" w:rsidR="00E01757" w:rsidRPr="00655140" w:rsidRDefault="00E01757" w:rsidP="00040664">
      <w:pPr>
        <w:pStyle w:val="NoSpacing"/>
        <w:numPr>
          <w:ilvl w:val="0"/>
          <w:numId w:val="16"/>
        </w:numPr>
        <w:rPr>
          <w:rFonts w:ascii="Verdana" w:hAnsi="Verdana"/>
        </w:rPr>
      </w:pPr>
      <w:r w:rsidRPr="00655140">
        <w:rPr>
          <w:rFonts w:ascii="Verdana" w:hAnsi="Verdana"/>
        </w:rPr>
        <w:t>“</w:t>
      </w:r>
      <w:r w:rsidR="008E5642" w:rsidRPr="00655140">
        <w:rPr>
          <w:rFonts w:ascii="Verdana" w:hAnsi="Verdana"/>
        </w:rPr>
        <w:t>That this</w:t>
      </w:r>
      <w:r w:rsidRPr="00655140">
        <w:rPr>
          <w:rFonts w:ascii="Verdana" w:hAnsi="Verdana"/>
        </w:rPr>
        <w:t xml:space="preserve"> AGM reaffirms the EIS commitment to increasing the number of teacher posts and recognises that additional GTCS registration in secondary subjects could play a part in addressing specific shortages. Accordingly, AGM calls on council to campaign </w:t>
      </w:r>
      <w:r w:rsidR="0080619F" w:rsidRPr="00655140">
        <w:rPr>
          <w:rFonts w:ascii="Verdana" w:hAnsi="Verdana"/>
        </w:rPr>
        <w:t xml:space="preserve">for </w:t>
      </w:r>
      <w:r w:rsidRPr="00655140">
        <w:rPr>
          <w:rFonts w:ascii="Verdana" w:hAnsi="Verdana"/>
        </w:rPr>
        <w:t>central and local government to support and fund interested registered teachers to become additionally qualified and GTCS registered.”</w:t>
      </w:r>
      <w:r w:rsidR="00D072FF" w:rsidRPr="00655140">
        <w:rPr>
          <w:rFonts w:ascii="Verdana" w:hAnsi="Verdana"/>
        </w:rPr>
        <w:t xml:space="preserve"> </w:t>
      </w:r>
    </w:p>
    <w:p w14:paraId="72C6A8BD" w14:textId="77777777" w:rsidR="00E01757" w:rsidRPr="00655140" w:rsidRDefault="00E01757" w:rsidP="00E01757">
      <w:pPr>
        <w:pStyle w:val="NoSpacing"/>
        <w:ind w:left="720"/>
        <w:rPr>
          <w:rFonts w:ascii="Verdana" w:hAnsi="Verdana"/>
        </w:rPr>
      </w:pPr>
    </w:p>
    <w:p w14:paraId="3A7E6C1F" w14:textId="361ACC9B" w:rsidR="00E01757" w:rsidRPr="00655140" w:rsidRDefault="00E01757" w:rsidP="00E01757">
      <w:pPr>
        <w:pStyle w:val="NoSpacing"/>
        <w:ind w:left="720"/>
        <w:jc w:val="right"/>
        <w:rPr>
          <w:rFonts w:ascii="Verdana" w:hAnsi="Verdana"/>
        </w:rPr>
      </w:pPr>
      <w:r w:rsidRPr="00655140">
        <w:rPr>
          <w:rFonts w:ascii="Verdana" w:hAnsi="Verdana"/>
        </w:rPr>
        <w:t>South Lanarkshire LA</w:t>
      </w:r>
    </w:p>
    <w:p w14:paraId="48C37F60" w14:textId="77777777" w:rsidR="00E01757" w:rsidRPr="00655140" w:rsidRDefault="00E01757" w:rsidP="00E01757">
      <w:pPr>
        <w:pStyle w:val="NoSpacing"/>
        <w:ind w:left="720"/>
        <w:rPr>
          <w:rFonts w:ascii="Verdana" w:hAnsi="Verdana"/>
        </w:rPr>
      </w:pPr>
    </w:p>
    <w:p w14:paraId="1D6ABB2C" w14:textId="77777777" w:rsidR="00E01757" w:rsidRPr="00655140" w:rsidRDefault="00E01757" w:rsidP="00E01757">
      <w:pPr>
        <w:pStyle w:val="NoSpacing"/>
        <w:ind w:left="720"/>
        <w:rPr>
          <w:rFonts w:ascii="Verdana" w:hAnsi="Verdana"/>
        </w:rPr>
      </w:pPr>
    </w:p>
    <w:p w14:paraId="07B6AB5F" w14:textId="03586F0B" w:rsidR="00E01757" w:rsidRPr="00655140" w:rsidRDefault="00E01757" w:rsidP="00040664">
      <w:pPr>
        <w:pStyle w:val="NoSpacing"/>
        <w:numPr>
          <w:ilvl w:val="0"/>
          <w:numId w:val="16"/>
        </w:numPr>
        <w:rPr>
          <w:rFonts w:ascii="Verdana" w:hAnsi="Verdana"/>
        </w:rPr>
      </w:pPr>
      <w:r w:rsidRPr="00655140">
        <w:rPr>
          <w:rFonts w:ascii="Verdana" w:hAnsi="Verdana"/>
        </w:rPr>
        <w:t>“</w:t>
      </w:r>
      <w:r w:rsidR="00E4296B" w:rsidRPr="00655140">
        <w:rPr>
          <w:rFonts w:ascii="Verdana" w:hAnsi="Verdana"/>
        </w:rPr>
        <w:t>That this AGM call upon Council to investigate and report on the extent to which duties and responsibilities, identified in the job-sized remit of senior managers in schools, are being delegated to middle-management personnel whom they line-manage and, if found to be significant, to formulate strategic guidance for challenging such a driver of unremunerated additional workload.”</w:t>
      </w:r>
    </w:p>
    <w:p w14:paraId="4B2E09BD" w14:textId="77777777" w:rsidR="00E4296B" w:rsidRPr="00655140" w:rsidRDefault="00E4296B" w:rsidP="00E4296B">
      <w:pPr>
        <w:pStyle w:val="NoSpacing"/>
        <w:ind w:left="720"/>
        <w:rPr>
          <w:rFonts w:ascii="Verdana" w:hAnsi="Verdana"/>
        </w:rPr>
      </w:pPr>
    </w:p>
    <w:p w14:paraId="5263D648" w14:textId="35A34EC5" w:rsidR="00E4296B" w:rsidRPr="00655140" w:rsidRDefault="00E4296B" w:rsidP="00E4296B">
      <w:pPr>
        <w:pStyle w:val="NoSpacing"/>
        <w:ind w:left="720"/>
        <w:jc w:val="right"/>
        <w:rPr>
          <w:rFonts w:ascii="Verdana" w:hAnsi="Verdana"/>
        </w:rPr>
      </w:pPr>
      <w:r w:rsidRPr="00655140">
        <w:rPr>
          <w:rFonts w:ascii="Verdana" w:hAnsi="Verdana"/>
        </w:rPr>
        <w:t>Clackmannanshire LA</w:t>
      </w:r>
    </w:p>
    <w:p w14:paraId="22C82FB3" w14:textId="77777777" w:rsidR="00E4296B" w:rsidRPr="00655140" w:rsidRDefault="00E4296B" w:rsidP="00E4296B">
      <w:pPr>
        <w:pStyle w:val="NoSpacing"/>
        <w:ind w:left="720"/>
        <w:rPr>
          <w:rFonts w:ascii="Verdana" w:hAnsi="Verdana"/>
        </w:rPr>
      </w:pPr>
    </w:p>
    <w:p w14:paraId="01457B48" w14:textId="77777777" w:rsidR="00E4296B" w:rsidRPr="00655140" w:rsidRDefault="00E4296B" w:rsidP="00E4296B">
      <w:pPr>
        <w:pStyle w:val="NoSpacing"/>
        <w:ind w:left="720"/>
        <w:rPr>
          <w:rFonts w:ascii="Verdana" w:hAnsi="Verdana"/>
        </w:rPr>
      </w:pPr>
    </w:p>
    <w:p w14:paraId="020E1AC9" w14:textId="77777777" w:rsidR="00CE1F3B" w:rsidRPr="00655140" w:rsidRDefault="00E4296B" w:rsidP="00040664">
      <w:pPr>
        <w:pStyle w:val="NoSpacing"/>
        <w:numPr>
          <w:ilvl w:val="0"/>
          <w:numId w:val="16"/>
        </w:numPr>
        <w:rPr>
          <w:rFonts w:ascii="Verdana" w:hAnsi="Verdana"/>
        </w:rPr>
      </w:pPr>
      <w:r w:rsidRPr="00655140">
        <w:rPr>
          <w:rFonts w:ascii="Verdana" w:hAnsi="Verdana"/>
        </w:rPr>
        <w:t>“</w:t>
      </w:r>
      <w:r w:rsidR="00CE1F3B" w:rsidRPr="00655140">
        <w:rPr>
          <w:rFonts w:ascii="Verdana" w:hAnsi="Verdana"/>
        </w:rPr>
        <w:t>That this Annual General Meeting resolve to investigate and report on the suitability of the following as organisations to which the EIS should affiliate and/or donate:</w:t>
      </w:r>
    </w:p>
    <w:p w14:paraId="5DCA3756" w14:textId="11F6573E" w:rsidR="00E244CF" w:rsidRPr="00655140" w:rsidRDefault="00CE1F3B" w:rsidP="000776E8">
      <w:pPr>
        <w:pStyle w:val="NoSpacing"/>
        <w:ind w:left="1418"/>
        <w:rPr>
          <w:rFonts w:ascii="Verdana" w:hAnsi="Verdana"/>
        </w:rPr>
      </w:pPr>
      <w:r w:rsidRPr="00655140">
        <w:rPr>
          <w:rFonts w:ascii="Verdana" w:hAnsi="Verdana"/>
        </w:rPr>
        <w:t>i. White Ribbon Scotland;</w:t>
      </w:r>
    </w:p>
    <w:p w14:paraId="3CA411A1" w14:textId="327DA4C4" w:rsidR="00E244CF" w:rsidRPr="00655140" w:rsidRDefault="00CE1F3B" w:rsidP="000776E8">
      <w:pPr>
        <w:pStyle w:val="NoSpacing"/>
        <w:ind w:left="1418"/>
        <w:rPr>
          <w:rFonts w:ascii="Verdana" w:hAnsi="Verdana"/>
        </w:rPr>
      </w:pPr>
      <w:r w:rsidRPr="00655140">
        <w:rPr>
          <w:rFonts w:ascii="Verdana" w:hAnsi="Verdana"/>
        </w:rPr>
        <w:t>ii. The Lemkin Institute for Genocide Prevention and Human Security;</w:t>
      </w:r>
    </w:p>
    <w:p w14:paraId="608F985C" w14:textId="1926B25F" w:rsidR="00E244CF" w:rsidRPr="00655140" w:rsidRDefault="00CE1F3B" w:rsidP="000776E8">
      <w:pPr>
        <w:pStyle w:val="NoSpacing"/>
        <w:ind w:left="1418"/>
        <w:rPr>
          <w:rFonts w:ascii="Verdana" w:hAnsi="Verdana"/>
        </w:rPr>
      </w:pPr>
      <w:r w:rsidRPr="00655140">
        <w:rPr>
          <w:rFonts w:ascii="Verdana" w:hAnsi="Verdana"/>
        </w:rPr>
        <w:t>iii. The Hands Up Project;</w:t>
      </w:r>
    </w:p>
    <w:p w14:paraId="6DCB44DC" w14:textId="66065547" w:rsidR="00E4296B" w:rsidRPr="00655140" w:rsidRDefault="00CE1F3B" w:rsidP="00DB7907">
      <w:pPr>
        <w:pStyle w:val="NoSpacing"/>
        <w:ind w:left="1418"/>
        <w:rPr>
          <w:rFonts w:ascii="Verdana" w:hAnsi="Verdana"/>
        </w:rPr>
      </w:pPr>
      <w:r w:rsidRPr="00655140">
        <w:rPr>
          <w:rFonts w:ascii="Verdana" w:hAnsi="Verdana"/>
        </w:rPr>
        <w:t>iv. Love Music Hate Racism.”</w:t>
      </w:r>
      <w:r w:rsidR="00D072FF" w:rsidRPr="00655140">
        <w:rPr>
          <w:rFonts w:ascii="Verdana" w:hAnsi="Verdana"/>
        </w:rPr>
        <w:t xml:space="preserve"> </w:t>
      </w:r>
    </w:p>
    <w:p w14:paraId="4B423005" w14:textId="77777777" w:rsidR="00CE1F3B" w:rsidRPr="00655140" w:rsidRDefault="00CE1F3B" w:rsidP="00CE1F3B">
      <w:pPr>
        <w:pStyle w:val="NoSpacing"/>
        <w:ind w:left="720"/>
        <w:rPr>
          <w:rFonts w:ascii="Verdana" w:hAnsi="Verdana"/>
        </w:rPr>
      </w:pPr>
    </w:p>
    <w:p w14:paraId="3B2B2190" w14:textId="1298ED3E" w:rsidR="00CE1F3B" w:rsidRPr="00655140" w:rsidRDefault="00CE1F3B" w:rsidP="00CE1F3B">
      <w:pPr>
        <w:pStyle w:val="NoSpacing"/>
        <w:ind w:left="720"/>
        <w:jc w:val="right"/>
        <w:rPr>
          <w:rFonts w:ascii="Verdana" w:hAnsi="Verdana"/>
        </w:rPr>
      </w:pPr>
      <w:r w:rsidRPr="00655140">
        <w:rPr>
          <w:rFonts w:ascii="Verdana" w:hAnsi="Verdana"/>
        </w:rPr>
        <w:t>Edinburgh LA</w:t>
      </w:r>
    </w:p>
    <w:p w14:paraId="0D1646A7" w14:textId="77777777" w:rsidR="00CE1F3B" w:rsidRPr="00655140" w:rsidRDefault="00CE1F3B" w:rsidP="00CE1F3B">
      <w:pPr>
        <w:pStyle w:val="NoSpacing"/>
        <w:ind w:left="720"/>
        <w:rPr>
          <w:rFonts w:ascii="Verdana" w:hAnsi="Verdana"/>
        </w:rPr>
      </w:pPr>
    </w:p>
    <w:p w14:paraId="05E3CA38" w14:textId="77777777" w:rsidR="00CE1F3B" w:rsidRPr="00655140" w:rsidRDefault="00CE1F3B" w:rsidP="00CE1F3B">
      <w:pPr>
        <w:pStyle w:val="NoSpacing"/>
        <w:ind w:left="720"/>
        <w:rPr>
          <w:rFonts w:ascii="Verdana" w:hAnsi="Verdana"/>
        </w:rPr>
      </w:pPr>
    </w:p>
    <w:p w14:paraId="3A87338C" w14:textId="30F068EF" w:rsidR="00CE1F3B" w:rsidRPr="00655140" w:rsidRDefault="00CE1F3B" w:rsidP="00040664">
      <w:pPr>
        <w:pStyle w:val="NoSpacing"/>
        <w:numPr>
          <w:ilvl w:val="0"/>
          <w:numId w:val="16"/>
        </w:numPr>
        <w:rPr>
          <w:rFonts w:ascii="Verdana" w:hAnsi="Verdana"/>
        </w:rPr>
      </w:pPr>
      <w:r w:rsidRPr="00655140">
        <w:rPr>
          <w:rFonts w:ascii="Verdana" w:hAnsi="Verdana"/>
        </w:rPr>
        <w:t>“That this Annual General Meeting resolve to invite Omar Barghouti, co-founder of the Boycott, Divestment and Sanctions (BDS) movement for Palestinian rights and co-recipient of the 2017 Gandhi Peace Award, to address one of the EIS Council meetings in session 2026-7, in person or online, depending on his availability, on the subject of the Boycott, Divestment and Sanctions (BDS) movement for Palestinian rights and his views on the effectiveness of this movement.”</w:t>
      </w:r>
      <w:r w:rsidR="00D072FF" w:rsidRPr="00655140">
        <w:rPr>
          <w:rFonts w:ascii="Verdana" w:hAnsi="Verdana"/>
        </w:rPr>
        <w:t xml:space="preserve"> </w:t>
      </w:r>
    </w:p>
    <w:p w14:paraId="09E2AC5A" w14:textId="77777777" w:rsidR="00CE1F3B" w:rsidRPr="00655140" w:rsidRDefault="00CE1F3B" w:rsidP="00CE1F3B">
      <w:pPr>
        <w:pStyle w:val="NoSpacing"/>
        <w:ind w:left="720"/>
        <w:rPr>
          <w:rFonts w:ascii="Verdana" w:hAnsi="Verdana"/>
        </w:rPr>
      </w:pPr>
    </w:p>
    <w:p w14:paraId="46FC6209" w14:textId="335D1F3A" w:rsidR="00CE1F3B" w:rsidRPr="00655140" w:rsidRDefault="00CE1F3B" w:rsidP="00CE1F3B">
      <w:pPr>
        <w:pStyle w:val="NoSpacing"/>
        <w:ind w:left="720"/>
        <w:jc w:val="right"/>
        <w:rPr>
          <w:rFonts w:ascii="Verdana" w:hAnsi="Verdana"/>
        </w:rPr>
      </w:pPr>
      <w:r w:rsidRPr="00655140">
        <w:rPr>
          <w:rFonts w:ascii="Verdana" w:hAnsi="Verdana"/>
        </w:rPr>
        <w:t>Edinburgh LA</w:t>
      </w:r>
    </w:p>
    <w:p w14:paraId="57011207" w14:textId="77777777" w:rsidR="00CE1F3B" w:rsidRPr="00655140" w:rsidRDefault="00CE1F3B" w:rsidP="00CE1F3B">
      <w:pPr>
        <w:pStyle w:val="NoSpacing"/>
        <w:ind w:left="720"/>
        <w:rPr>
          <w:rFonts w:ascii="Verdana" w:hAnsi="Verdana"/>
        </w:rPr>
      </w:pPr>
    </w:p>
    <w:p w14:paraId="067BBC24" w14:textId="77777777" w:rsidR="00CE1F3B" w:rsidRPr="00655140" w:rsidRDefault="00CE1F3B" w:rsidP="00CE1F3B">
      <w:pPr>
        <w:pStyle w:val="NoSpacing"/>
        <w:ind w:left="720"/>
        <w:rPr>
          <w:rFonts w:ascii="Verdana" w:hAnsi="Verdana"/>
        </w:rPr>
      </w:pPr>
    </w:p>
    <w:p w14:paraId="50248BB6" w14:textId="0D673B64" w:rsidR="00CE1F3B" w:rsidRPr="00655140" w:rsidRDefault="00CE1F3B" w:rsidP="00040664">
      <w:pPr>
        <w:pStyle w:val="NoSpacing"/>
        <w:numPr>
          <w:ilvl w:val="0"/>
          <w:numId w:val="16"/>
        </w:numPr>
        <w:rPr>
          <w:rFonts w:ascii="Verdana" w:hAnsi="Verdana"/>
        </w:rPr>
      </w:pPr>
      <w:r w:rsidRPr="00655140">
        <w:rPr>
          <w:rFonts w:ascii="Verdana" w:hAnsi="Verdana"/>
        </w:rPr>
        <w:t>“That this Annual General Meeting resolve to invite Dr Husam Zomlot, Head of The Palestine Mission To The United Kingdom, to address the EIS AGM in June 2027, in person or online, depending on his availability, on the subject of the state of education and of the wellbeing of pupils, students, teachers and lecturers, in all educational sectors, within the Occupied Palestinian Territories of the West Bank, East Jerusalem and the Gaza Strip.”</w:t>
      </w:r>
    </w:p>
    <w:p w14:paraId="55485E73" w14:textId="77777777" w:rsidR="00CE1F3B" w:rsidRPr="00655140" w:rsidRDefault="00CE1F3B" w:rsidP="00CE1F3B">
      <w:pPr>
        <w:pStyle w:val="NoSpacing"/>
        <w:ind w:left="720"/>
        <w:rPr>
          <w:rFonts w:ascii="Verdana" w:hAnsi="Verdana"/>
        </w:rPr>
      </w:pPr>
    </w:p>
    <w:p w14:paraId="7056DA5B" w14:textId="6E11B103" w:rsidR="00CE1F3B" w:rsidRPr="00655140" w:rsidRDefault="00CE1F3B" w:rsidP="00CE1F3B">
      <w:pPr>
        <w:pStyle w:val="NoSpacing"/>
        <w:ind w:left="720"/>
        <w:jc w:val="right"/>
        <w:rPr>
          <w:rFonts w:ascii="Verdana" w:hAnsi="Verdana"/>
        </w:rPr>
      </w:pPr>
      <w:r w:rsidRPr="00655140">
        <w:rPr>
          <w:rFonts w:ascii="Verdana" w:hAnsi="Verdana"/>
        </w:rPr>
        <w:t>Edinburgh LA</w:t>
      </w:r>
    </w:p>
    <w:p w14:paraId="774A9E40" w14:textId="77777777" w:rsidR="00CE1F3B" w:rsidRPr="00655140" w:rsidRDefault="00CE1F3B" w:rsidP="00CE1F3B">
      <w:pPr>
        <w:pStyle w:val="NoSpacing"/>
        <w:ind w:left="720"/>
        <w:rPr>
          <w:rFonts w:ascii="Verdana" w:hAnsi="Verdana"/>
        </w:rPr>
      </w:pPr>
    </w:p>
    <w:p w14:paraId="6E160707" w14:textId="77777777" w:rsidR="00CE1F3B" w:rsidRPr="00655140" w:rsidRDefault="00CE1F3B" w:rsidP="00CE1F3B">
      <w:pPr>
        <w:pStyle w:val="NoSpacing"/>
        <w:ind w:left="720"/>
        <w:rPr>
          <w:rFonts w:ascii="Verdana" w:hAnsi="Verdana"/>
        </w:rPr>
      </w:pPr>
    </w:p>
    <w:p w14:paraId="4834BA31" w14:textId="655EBC16" w:rsidR="00CE1F3B" w:rsidRPr="00655140" w:rsidRDefault="00CE1F3B" w:rsidP="00040664">
      <w:pPr>
        <w:pStyle w:val="NoSpacing"/>
        <w:numPr>
          <w:ilvl w:val="0"/>
          <w:numId w:val="16"/>
        </w:numPr>
        <w:rPr>
          <w:rFonts w:ascii="Verdana" w:hAnsi="Verdana"/>
        </w:rPr>
      </w:pPr>
      <w:r w:rsidRPr="00655140">
        <w:rPr>
          <w:rFonts w:ascii="Verdana" w:hAnsi="Verdana"/>
        </w:rPr>
        <w:t>“That this Annual General Meeting instruct Salaries Committee to seek to negotiate at SNCT for the list of Practical Classes within the SNCT Handbook to be updated to reflect current Qualifications Scotland courses, including National Progression Awards.”</w:t>
      </w:r>
    </w:p>
    <w:p w14:paraId="6BA9E15E" w14:textId="77777777" w:rsidR="00CE1F3B" w:rsidRPr="00655140" w:rsidRDefault="00CE1F3B" w:rsidP="00CE1F3B">
      <w:pPr>
        <w:pStyle w:val="NoSpacing"/>
        <w:ind w:left="720"/>
        <w:rPr>
          <w:rFonts w:ascii="Verdana" w:hAnsi="Verdana"/>
        </w:rPr>
      </w:pPr>
    </w:p>
    <w:p w14:paraId="4A412633" w14:textId="435BCB04" w:rsidR="00CE1F3B" w:rsidRPr="00655140" w:rsidRDefault="00CE1F3B" w:rsidP="00CE1F3B">
      <w:pPr>
        <w:pStyle w:val="NoSpacing"/>
        <w:ind w:left="720"/>
        <w:jc w:val="right"/>
        <w:rPr>
          <w:rFonts w:ascii="Verdana" w:hAnsi="Verdana"/>
        </w:rPr>
      </w:pPr>
      <w:r w:rsidRPr="00655140">
        <w:rPr>
          <w:rFonts w:ascii="Verdana" w:hAnsi="Verdana"/>
        </w:rPr>
        <w:t>Edinburgh LA</w:t>
      </w:r>
    </w:p>
    <w:p w14:paraId="094F0C52" w14:textId="77777777" w:rsidR="00CE1F3B" w:rsidRPr="00655140" w:rsidRDefault="00CE1F3B" w:rsidP="00CE1F3B">
      <w:pPr>
        <w:pStyle w:val="NoSpacing"/>
        <w:ind w:left="720"/>
        <w:rPr>
          <w:rFonts w:ascii="Verdana" w:hAnsi="Verdana"/>
        </w:rPr>
      </w:pPr>
    </w:p>
    <w:p w14:paraId="21660FDC" w14:textId="77777777" w:rsidR="00CE1F3B" w:rsidRPr="00655140" w:rsidRDefault="00CE1F3B" w:rsidP="000776E8">
      <w:pPr>
        <w:pStyle w:val="NoSpacing"/>
        <w:rPr>
          <w:rFonts w:ascii="Verdana" w:hAnsi="Verdana"/>
        </w:rPr>
      </w:pPr>
    </w:p>
    <w:p w14:paraId="7E9D24AC" w14:textId="3D0A2DA9" w:rsidR="00CE1F3B" w:rsidRPr="00655140" w:rsidRDefault="00CE1F3B" w:rsidP="00040664">
      <w:pPr>
        <w:pStyle w:val="NoSpacing"/>
        <w:numPr>
          <w:ilvl w:val="0"/>
          <w:numId w:val="16"/>
        </w:numPr>
        <w:rPr>
          <w:rFonts w:ascii="Verdana" w:hAnsi="Verdana"/>
        </w:rPr>
      </w:pPr>
      <w:r w:rsidRPr="00655140">
        <w:rPr>
          <w:rFonts w:ascii="Verdana" w:hAnsi="Verdana"/>
        </w:rPr>
        <w:t>“That this Annual General Meeting instruct Council to investigate and report on the advantages and disadvantages of seeking a minimum lunch break period to be defined within the SNCT Handbook.”</w:t>
      </w:r>
      <w:r w:rsidR="00D072FF" w:rsidRPr="00655140">
        <w:rPr>
          <w:rFonts w:ascii="Verdana" w:hAnsi="Verdana"/>
        </w:rPr>
        <w:t xml:space="preserve"> </w:t>
      </w:r>
    </w:p>
    <w:p w14:paraId="3FC68202" w14:textId="77777777" w:rsidR="00CE1F3B" w:rsidRPr="00655140" w:rsidRDefault="00CE1F3B" w:rsidP="00CE1F3B">
      <w:pPr>
        <w:pStyle w:val="NoSpacing"/>
        <w:ind w:left="720"/>
        <w:rPr>
          <w:rFonts w:ascii="Verdana" w:hAnsi="Verdana"/>
        </w:rPr>
      </w:pPr>
    </w:p>
    <w:p w14:paraId="7E3E908E" w14:textId="6E7F0A3E" w:rsidR="00CE1F3B" w:rsidRPr="00655140" w:rsidRDefault="00CE1F3B" w:rsidP="00CE1F3B">
      <w:pPr>
        <w:pStyle w:val="NoSpacing"/>
        <w:ind w:left="720"/>
        <w:jc w:val="right"/>
        <w:rPr>
          <w:rFonts w:ascii="Verdana" w:hAnsi="Verdana"/>
        </w:rPr>
      </w:pPr>
      <w:r w:rsidRPr="00655140">
        <w:rPr>
          <w:rFonts w:ascii="Verdana" w:hAnsi="Verdana"/>
        </w:rPr>
        <w:t>Edinburgh LA</w:t>
      </w:r>
    </w:p>
    <w:p w14:paraId="42C8F40B" w14:textId="77777777" w:rsidR="00CE1F3B" w:rsidRPr="00655140" w:rsidRDefault="00CE1F3B" w:rsidP="00CE1F3B">
      <w:pPr>
        <w:pStyle w:val="NoSpacing"/>
        <w:ind w:left="720"/>
        <w:rPr>
          <w:rFonts w:ascii="Verdana" w:hAnsi="Verdana"/>
        </w:rPr>
      </w:pPr>
    </w:p>
    <w:p w14:paraId="6CCF4A94" w14:textId="77777777" w:rsidR="00CE1F3B" w:rsidRPr="00655140" w:rsidRDefault="00CE1F3B" w:rsidP="00CE1F3B">
      <w:pPr>
        <w:pStyle w:val="NoSpacing"/>
        <w:ind w:left="720"/>
        <w:rPr>
          <w:rFonts w:ascii="Verdana" w:hAnsi="Verdana"/>
        </w:rPr>
      </w:pPr>
    </w:p>
    <w:p w14:paraId="0C302257" w14:textId="18A86AE7" w:rsidR="00CE1F3B" w:rsidRPr="00655140" w:rsidRDefault="00CE1F3B" w:rsidP="00040664">
      <w:pPr>
        <w:pStyle w:val="NoSpacing"/>
        <w:numPr>
          <w:ilvl w:val="0"/>
          <w:numId w:val="16"/>
        </w:numPr>
        <w:rPr>
          <w:rFonts w:ascii="Verdana" w:hAnsi="Verdana"/>
        </w:rPr>
      </w:pPr>
      <w:r w:rsidRPr="00655140">
        <w:rPr>
          <w:rFonts w:ascii="Verdana" w:hAnsi="Verdana"/>
        </w:rPr>
        <w:t>“That this Annual General Meeting instruct Council to investigate and report on the efficacy of the case handling databases and member engagement tools used by a range of other unions, this range to be defined by the Executive Committee.”</w:t>
      </w:r>
    </w:p>
    <w:p w14:paraId="0F0301FF" w14:textId="77777777" w:rsidR="00CE1F3B" w:rsidRPr="00655140" w:rsidRDefault="00CE1F3B" w:rsidP="00CE1F3B">
      <w:pPr>
        <w:pStyle w:val="NoSpacing"/>
        <w:ind w:left="720"/>
        <w:rPr>
          <w:rFonts w:ascii="Verdana" w:hAnsi="Verdana"/>
        </w:rPr>
      </w:pPr>
    </w:p>
    <w:p w14:paraId="4BD2304B" w14:textId="2D92624C" w:rsidR="00CE1F3B" w:rsidRPr="00655140" w:rsidRDefault="00CE1F3B" w:rsidP="00CE1F3B">
      <w:pPr>
        <w:pStyle w:val="NoSpacing"/>
        <w:ind w:left="720"/>
        <w:jc w:val="right"/>
        <w:rPr>
          <w:rFonts w:ascii="Verdana" w:hAnsi="Verdana"/>
        </w:rPr>
      </w:pPr>
      <w:r w:rsidRPr="00655140">
        <w:rPr>
          <w:rFonts w:ascii="Verdana" w:hAnsi="Verdana"/>
        </w:rPr>
        <w:t>Edinburgh LA</w:t>
      </w:r>
    </w:p>
    <w:p w14:paraId="025D5E4F" w14:textId="77777777" w:rsidR="00CE1F3B" w:rsidRPr="00655140" w:rsidRDefault="00CE1F3B" w:rsidP="00CE1F3B">
      <w:pPr>
        <w:pStyle w:val="NoSpacing"/>
        <w:ind w:left="720"/>
        <w:rPr>
          <w:rFonts w:ascii="Verdana" w:hAnsi="Verdana"/>
        </w:rPr>
      </w:pPr>
    </w:p>
    <w:p w14:paraId="04005696" w14:textId="77777777" w:rsidR="00CE1F3B" w:rsidRPr="00655140" w:rsidRDefault="00CE1F3B" w:rsidP="00CE1F3B">
      <w:pPr>
        <w:pStyle w:val="NoSpacing"/>
        <w:ind w:left="720"/>
        <w:rPr>
          <w:rFonts w:ascii="Verdana" w:hAnsi="Verdana"/>
        </w:rPr>
      </w:pPr>
    </w:p>
    <w:p w14:paraId="5CA31BDB" w14:textId="48826109" w:rsidR="00CE1F3B" w:rsidRDefault="00CE1F3B" w:rsidP="00040664">
      <w:pPr>
        <w:pStyle w:val="NoSpacing"/>
        <w:numPr>
          <w:ilvl w:val="0"/>
          <w:numId w:val="16"/>
        </w:numPr>
        <w:rPr>
          <w:rFonts w:ascii="Verdana" w:hAnsi="Verdana"/>
        </w:rPr>
      </w:pPr>
      <w:r w:rsidRPr="00655140">
        <w:rPr>
          <w:rFonts w:ascii="Verdana" w:hAnsi="Verdana"/>
        </w:rPr>
        <w:t>“That this Annual General Meeting reaffirms EIS support for UNCRC and GIRFEC principles and resolves to:</w:t>
      </w:r>
    </w:p>
    <w:p w14:paraId="2595D7E0" w14:textId="77777777" w:rsidR="00E244CF" w:rsidRPr="00655140" w:rsidRDefault="00E244CF" w:rsidP="00E244CF">
      <w:pPr>
        <w:pStyle w:val="NoSpacing"/>
        <w:ind w:left="720"/>
        <w:rPr>
          <w:rFonts w:ascii="Verdana" w:hAnsi="Verdana"/>
        </w:rPr>
      </w:pPr>
    </w:p>
    <w:p w14:paraId="72B1800D" w14:textId="2E3460A5" w:rsidR="00E244CF" w:rsidRPr="000776E8" w:rsidRDefault="00CE1F3B" w:rsidP="000776E8">
      <w:pPr>
        <w:pStyle w:val="NoSpacing"/>
        <w:numPr>
          <w:ilvl w:val="0"/>
          <w:numId w:val="12"/>
        </w:numPr>
        <w:rPr>
          <w:rFonts w:ascii="Verdana" w:hAnsi="Verdana"/>
        </w:rPr>
      </w:pPr>
      <w:r w:rsidRPr="00655140">
        <w:rPr>
          <w:rFonts w:ascii="Verdana" w:hAnsi="Verdana"/>
        </w:rPr>
        <w:t>continue to promote guidance on how to challenge misinformation and disinformation about trans and non-binary students and colleagues;</w:t>
      </w:r>
    </w:p>
    <w:p w14:paraId="64FEF9A8" w14:textId="6A42CC8B" w:rsidR="00E244CF" w:rsidRPr="000776E8" w:rsidRDefault="00CE1F3B" w:rsidP="000776E8">
      <w:pPr>
        <w:pStyle w:val="NoSpacing"/>
        <w:numPr>
          <w:ilvl w:val="0"/>
          <w:numId w:val="12"/>
        </w:numPr>
        <w:rPr>
          <w:rFonts w:ascii="Verdana" w:hAnsi="Verdana"/>
        </w:rPr>
      </w:pPr>
      <w:r w:rsidRPr="00655140">
        <w:rPr>
          <w:rFonts w:ascii="Verdana" w:hAnsi="Verdana"/>
        </w:rPr>
        <w:t>write to the Trans Rights Youth Commission pledging our continued solidarity;</w:t>
      </w:r>
    </w:p>
    <w:p w14:paraId="40819E9B" w14:textId="39081605" w:rsidR="00E244CF" w:rsidRPr="000776E8" w:rsidRDefault="00CE1F3B" w:rsidP="00E244CF">
      <w:pPr>
        <w:pStyle w:val="NoSpacing"/>
        <w:numPr>
          <w:ilvl w:val="0"/>
          <w:numId w:val="12"/>
        </w:numPr>
        <w:rPr>
          <w:rFonts w:ascii="Verdana" w:hAnsi="Verdana"/>
        </w:rPr>
      </w:pPr>
      <w:r w:rsidRPr="00655140">
        <w:rPr>
          <w:rFonts w:ascii="Verdana" w:hAnsi="Verdana"/>
        </w:rPr>
        <w:t>contact student bodies within ITE establishments to share guidance on the support of trans and non-binary students and colleagues specific to their local context;</w:t>
      </w:r>
    </w:p>
    <w:p w14:paraId="68A4E56D" w14:textId="66273B23" w:rsidR="00E244CF" w:rsidRPr="000776E8" w:rsidRDefault="00CE1F3B" w:rsidP="000776E8">
      <w:pPr>
        <w:pStyle w:val="NoSpacing"/>
        <w:numPr>
          <w:ilvl w:val="0"/>
          <w:numId w:val="12"/>
        </w:numPr>
        <w:rPr>
          <w:rFonts w:ascii="Verdana" w:hAnsi="Verdana"/>
        </w:rPr>
      </w:pPr>
      <w:r w:rsidRPr="00655140">
        <w:rPr>
          <w:rFonts w:ascii="Verdana" w:hAnsi="Verdana"/>
        </w:rPr>
        <w:t>share Pride dates and trans solidarity events widely and to encourage all members to attend their closest demonstrations;</w:t>
      </w:r>
    </w:p>
    <w:p w14:paraId="0DD3D1D9" w14:textId="521D32E4" w:rsidR="00CE1F3B" w:rsidRPr="00655140" w:rsidRDefault="00CE1F3B" w:rsidP="00F628CD">
      <w:pPr>
        <w:pStyle w:val="NoSpacing"/>
        <w:numPr>
          <w:ilvl w:val="0"/>
          <w:numId w:val="12"/>
        </w:numPr>
        <w:rPr>
          <w:rFonts w:ascii="Verdana" w:hAnsi="Verdana"/>
        </w:rPr>
      </w:pPr>
      <w:r w:rsidRPr="00655140">
        <w:rPr>
          <w:rFonts w:ascii="Verdana" w:hAnsi="Verdana"/>
        </w:rPr>
        <w:t>continue to collaborate with TIE to maintain up to date Professional Learning on LGBT inclusive education.”</w:t>
      </w:r>
    </w:p>
    <w:p w14:paraId="4ABC92DF" w14:textId="77777777" w:rsidR="00CE1F3B" w:rsidRPr="00655140" w:rsidRDefault="00CE1F3B" w:rsidP="00CE1F3B">
      <w:pPr>
        <w:pStyle w:val="NoSpacing"/>
        <w:ind w:left="720"/>
        <w:rPr>
          <w:rFonts w:ascii="Verdana" w:hAnsi="Verdana"/>
        </w:rPr>
      </w:pPr>
    </w:p>
    <w:p w14:paraId="2F6AF628" w14:textId="36C1D3B4" w:rsidR="00CE1F3B" w:rsidRPr="00655140" w:rsidRDefault="00CE1F3B" w:rsidP="00CE1F3B">
      <w:pPr>
        <w:pStyle w:val="NoSpacing"/>
        <w:ind w:left="720"/>
        <w:jc w:val="right"/>
        <w:rPr>
          <w:rFonts w:ascii="Verdana" w:hAnsi="Verdana"/>
        </w:rPr>
      </w:pPr>
      <w:r w:rsidRPr="00655140">
        <w:rPr>
          <w:rFonts w:ascii="Verdana" w:hAnsi="Verdana"/>
        </w:rPr>
        <w:t>Edinburgh LA</w:t>
      </w:r>
    </w:p>
    <w:p w14:paraId="66A111EC" w14:textId="77777777" w:rsidR="00CE1F3B" w:rsidRPr="00655140" w:rsidRDefault="00CE1F3B" w:rsidP="00CE1F3B">
      <w:pPr>
        <w:pStyle w:val="NoSpacing"/>
        <w:ind w:left="720"/>
        <w:rPr>
          <w:rFonts w:ascii="Verdana" w:hAnsi="Verdana"/>
        </w:rPr>
      </w:pPr>
    </w:p>
    <w:p w14:paraId="52E7F526" w14:textId="77777777" w:rsidR="00CE1F3B" w:rsidRPr="00655140" w:rsidRDefault="00CE1F3B" w:rsidP="00CE1F3B">
      <w:pPr>
        <w:pStyle w:val="NoSpacing"/>
        <w:ind w:left="720"/>
        <w:rPr>
          <w:rFonts w:ascii="Verdana" w:hAnsi="Verdana"/>
        </w:rPr>
      </w:pPr>
    </w:p>
    <w:p w14:paraId="7242E288" w14:textId="0CD3FDC1" w:rsidR="00CE1F3B" w:rsidRPr="00655140" w:rsidRDefault="00CE1F3B" w:rsidP="00040664">
      <w:pPr>
        <w:pStyle w:val="NoSpacing"/>
        <w:numPr>
          <w:ilvl w:val="0"/>
          <w:numId w:val="16"/>
        </w:numPr>
        <w:rPr>
          <w:rFonts w:ascii="Verdana" w:hAnsi="Verdana"/>
        </w:rPr>
      </w:pPr>
      <w:r w:rsidRPr="00655140">
        <w:rPr>
          <w:rFonts w:ascii="Verdana" w:hAnsi="Verdana"/>
        </w:rPr>
        <w:t>“That this Annual General Meeting call upon the EIS to investigate and report on the feasibility, advantages, and disadvantages, of moving from Microsoft as its chosen IT platform to open-source alternatives.”</w:t>
      </w:r>
      <w:r w:rsidR="00D072FF" w:rsidRPr="00655140">
        <w:rPr>
          <w:rFonts w:ascii="Verdana" w:hAnsi="Verdana"/>
        </w:rPr>
        <w:t xml:space="preserve"> </w:t>
      </w:r>
    </w:p>
    <w:p w14:paraId="440BA343" w14:textId="77777777" w:rsidR="00CE1F3B" w:rsidRPr="00655140" w:rsidRDefault="00CE1F3B" w:rsidP="00CE1F3B">
      <w:pPr>
        <w:pStyle w:val="NoSpacing"/>
        <w:ind w:left="720"/>
        <w:rPr>
          <w:rFonts w:ascii="Verdana" w:hAnsi="Verdana"/>
        </w:rPr>
      </w:pPr>
    </w:p>
    <w:p w14:paraId="7A51BE65" w14:textId="6FB1E914" w:rsidR="00CE1F3B" w:rsidRPr="00655140" w:rsidRDefault="00CE1F3B" w:rsidP="00CE1F3B">
      <w:pPr>
        <w:pStyle w:val="NoSpacing"/>
        <w:ind w:left="720"/>
        <w:jc w:val="right"/>
        <w:rPr>
          <w:rFonts w:ascii="Verdana" w:hAnsi="Verdana"/>
        </w:rPr>
      </w:pPr>
      <w:r w:rsidRPr="00655140">
        <w:rPr>
          <w:rFonts w:ascii="Verdana" w:hAnsi="Verdana"/>
        </w:rPr>
        <w:t>Edinburgh LA</w:t>
      </w:r>
    </w:p>
    <w:p w14:paraId="2FCE602D" w14:textId="77777777" w:rsidR="00CE1F3B" w:rsidRPr="00655140" w:rsidRDefault="00CE1F3B" w:rsidP="00CE1F3B">
      <w:pPr>
        <w:pStyle w:val="NoSpacing"/>
        <w:ind w:left="720"/>
        <w:rPr>
          <w:rFonts w:ascii="Verdana" w:hAnsi="Verdana"/>
        </w:rPr>
      </w:pPr>
    </w:p>
    <w:p w14:paraId="5DBA517B" w14:textId="77777777" w:rsidR="00CE1F3B" w:rsidRPr="00655140" w:rsidRDefault="00CE1F3B" w:rsidP="00CE1F3B">
      <w:pPr>
        <w:pStyle w:val="NoSpacing"/>
        <w:ind w:left="720"/>
        <w:rPr>
          <w:rFonts w:ascii="Verdana" w:hAnsi="Verdana"/>
        </w:rPr>
      </w:pPr>
    </w:p>
    <w:p w14:paraId="1AFA4602" w14:textId="24877A34" w:rsidR="00CE1F3B" w:rsidRPr="00655140" w:rsidRDefault="00CE1F3B" w:rsidP="00040664">
      <w:pPr>
        <w:pStyle w:val="NoSpacing"/>
        <w:numPr>
          <w:ilvl w:val="0"/>
          <w:numId w:val="16"/>
        </w:numPr>
        <w:rPr>
          <w:rFonts w:ascii="Verdana" w:hAnsi="Verdana"/>
        </w:rPr>
      </w:pPr>
      <w:r w:rsidRPr="00655140">
        <w:rPr>
          <w:rFonts w:ascii="Verdana" w:hAnsi="Verdana"/>
        </w:rPr>
        <w:t>“</w:t>
      </w:r>
      <w:r w:rsidR="00084359" w:rsidRPr="00655140">
        <w:rPr>
          <w:rFonts w:ascii="Verdana" w:hAnsi="Verdana"/>
        </w:rPr>
        <w:t>That this AGM calls on Salaries Committee to issue advice to Local Associations and members in respect of any implications for the terms and conditions of teachers arising from the Schools (Residential Outdoor Education) (Scotland) Act 2026.”</w:t>
      </w:r>
      <w:r w:rsidR="00D072FF" w:rsidRPr="00655140">
        <w:rPr>
          <w:rFonts w:ascii="Verdana" w:hAnsi="Verdana"/>
        </w:rPr>
        <w:t xml:space="preserve"> </w:t>
      </w:r>
    </w:p>
    <w:p w14:paraId="293EF78F" w14:textId="77777777" w:rsidR="00084359" w:rsidRPr="00655140" w:rsidRDefault="00084359" w:rsidP="00084359">
      <w:pPr>
        <w:pStyle w:val="NoSpacing"/>
        <w:ind w:left="720"/>
        <w:rPr>
          <w:rFonts w:ascii="Verdana" w:hAnsi="Verdana"/>
        </w:rPr>
      </w:pPr>
    </w:p>
    <w:p w14:paraId="5EFAA0BC" w14:textId="4879C6A9" w:rsidR="00084359" w:rsidRPr="00655140" w:rsidRDefault="00084359" w:rsidP="00084359">
      <w:pPr>
        <w:pStyle w:val="NoSpacing"/>
        <w:ind w:left="720"/>
        <w:jc w:val="right"/>
        <w:rPr>
          <w:rFonts w:ascii="Verdana" w:hAnsi="Verdana"/>
        </w:rPr>
      </w:pPr>
      <w:r w:rsidRPr="00655140">
        <w:rPr>
          <w:rFonts w:ascii="Verdana" w:hAnsi="Verdana"/>
        </w:rPr>
        <w:t>Renfrewshire LA</w:t>
      </w:r>
    </w:p>
    <w:p w14:paraId="6FCAE329" w14:textId="77777777" w:rsidR="00084359" w:rsidRPr="00655140" w:rsidRDefault="00084359" w:rsidP="00084359">
      <w:pPr>
        <w:pStyle w:val="NoSpacing"/>
        <w:ind w:left="720"/>
        <w:rPr>
          <w:rFonts w:ascii="Verdana" w:hAnsi="Verdana"/>
        </w:rPr>
      </w:pPr>
    </w:p>
    <w:p w14:paraId="32979D29" w14:textId="77777777" w:rsidR="00084359" w:rsidRPr="00655140" w:rsidRDefault="00084359" w:rsidP="00084359">
      <w:pPr>
        <w:pStyle w:val="NoSpacing"/>
        <w:ind w:left="720"/>
        <w:rPr>
          <w:rFonts w:ascii="Verdana" w:hAnsi="Verdana"/>
        </w:rPr>
      </w:pPr>
    </w:p>
    <w:p w14:paraId="771195F2" w14:textId="31DB8F93" w:rsidR="00084359" w:rsidRPr="00655140" w:rsidRDefault="00084359" w:rsidP="00040664">
      <w:pPr>
        <w:pStyle w:val="NoSpacing"/>
        <w:numPr>
          <w:ilvl w:val="0"/>
          <w:numId w:val="16"/>
        </w:numPr>
        <w:rPr>
          <w:rFonts w:ascii="Verdana" w:hAnsi="Verdana"/>
        </w:rPr>
      </w:pPr>
      <w:r w:rsidRPr="00655140">
        <w:rPr>
          <w:rFonts w:ascii="Verdana" w:hAnsi="Verdana"/>
        </w:rPr>
        <w:t>“That this AGM calls on the Scottish Government to support a reliable and sustained e-mail system to ensure that GTCS-registered teachers have access to a consistent work e-mail account for the duration of their registration.”</w:t>
      </w:r>
      <w:r w:rsidR="00D072FF" w:rsidRPr="00655140">
        <w:rPr>
          <w:rFonts w:ascii="Verdana" w:hAnsi="Verdana"/>
        </w:rPr>
        <w:t xml:space="preserve"> </w:t>
      </w:r>
    </w:p>
    <w:p w14:paraId="7B51B788" w14:textId="77777777" w:rsidR="00084359" w:rsidRPr="00655140" w:rsidRDefault="00084359" w:rsidP="00084359">
      <w:pPr>
        <w:pStyle w:val="NoSpacing"/>
        <w:ind w:left="720"/>
        <w:rPr>
          <w:rFonts w:ascii="Verdana" w:hAnsi="Verdana"/>
        </w:rPr>
      </w:pPr>
    </w:p>
    <w:p w14:paraId="1AE57EBC" w14:textId="091C8B86" w:rsidR="00084359" w:rsidRPr="00655140" w:rsidRDefault="00084359" w:rsidP="00084359">
      <w:pPr>
        <w:pStyle w:val="NoSpacing"/>
        <w:ind w:left="720"/>
        <w:jc w:val="right"/>
        <w:rPr>
          <w:rFonts w:ascii="Verdana" w:hAnsi="Verdana"/>
        </w:rPr>
      </w:pPr>
      <w:r w:rsidRPr="00655140">
        <w:rPr>
          <w:rFonts w:ascii="Verdana" w:hAnsi="Verdana"/>
        </w:rPr>
        <w:t>Renfrewshire LA</w:t>
      </w:r>
    </w:p>
    <w:p w14:paraId="40DC306A" w14:textId="77777777" w:rsidR="00084359" w:rsidRPr="00655140" w:rsidRDefault="00084359" w:rsidP="00084359">
      <w:pPr>
        <w:pStyle w:val="NoSpacing"/>
        <w:ind w:left="720"/>
        <w:rPr>
          <w:rFonts w:ascii="Verdana" w:hAnsi="Verdana"/>
        </w:rPr>
      </w:pPr>
    </w:p>
    <w:p w14:paraId="027F7E22" w14:textId="77777777" w:rsidR="00084359" w:rsidRPr="00655140" w:rsidRDefault="00084359" w:rsidP="00084359">
      <w:pPr>
        <w:pStyle w:val="NoSpacing"/>
        <w:ind w:left="720"/>
        <w:rPr>
          <w:rFonts w:ascii="Verdana" w:hAnsi="Verdana"/>
        </w:rPr>
      </w:pPr>
    </w:p>
    <w:p w14:paraId="35B9E577" w14:textId="2A80B208" w:rsidR="00084359" w:rsidRPr="00655140" w:rsidRDefault="00084359" w:rsidP="00040664">
      <w:pPr>
        <w:pStyle w:val="NoSpacing"/>
        <w:numPr>
          <w:ilvl w:val="0"/>
          <w:numId w:val="16"/>
        </w:numPr>
        <w:rPr>
          <w:rFonts w:ascii="Verdana" w:hAnsi="Verdana"/>
        </w:rPr>
      </w:pPr>
      <w:r w:rsidRPr="00655140">
        <w:rPr>
          <w:rFonts w:ascii="Verdana" w:hAnsi="Verdana"/>
        </w:rPr>
        <w:t>“That this AGM calls for a review into how flexible working can be better integrated into teachers’ terms and conditions.”</w:t>
      </w:r>
      <w:r w:rsidR="00D072FF" w:rsidRPr="00655140">
        <w:rPr>
          <w:rFonts w:ascii="Verdana" w:hAnsi="Verdana"/>
        </w:rPr>
        <w:t xml:space="preserve"> </w:t>
      </w:r>
    </w:p>
    <w:p w14:paraId="2CF4E479" w14:textId="77777777" w:rsidR="00084359" w:rsidRPr="00655140" w:rsidRDefault="00084359" w:rsidP="00084359">
      <w:pPr>
        <w:pStyle w:val="NoSpacing"/>
        <w:ind w:left="720"/>
        <w:rPr>
          <w:rFonts w:ascii="Verdana" w:hAnsi="Verdana"/>
        </w:rPr>
      </w:pPr>
    </w:p>
    <w:p w14:paraId="40DCB2B7" w14:textId="4C31A1D7" w:rsidR="00084359" w:rsidRPr="00655140" w:rsidRDefault="00084359" w:rsidP="00084359">
      <w:pPr>
        <w:pStyle w:val="NoSpacing"/>
        <w:ind w:left="720"/>
        <w:jc w:val="right"/>
        <w:rPr>
          <w:rFonts w:ascii="Verdana" w:hAnsi="Verdana"/>
        </w:rPr>
      </w:pPr>
      <w:r w:rsidRPr="00655140">
        <w:rPr>
          <w:rFonts w:ascii="Verdana" w:hAnsi="Verdana"/>
        </w:rPr>
        <w:t>Renfrewshire LA</w:t>
      </w:r>
    </w:p>
    <w:p w14:paraId="34AC6854" w14:textId="77777777" w:rsidR="003A2B44" w:rsidRPr="00655140" w:rsidRDefault="003A2B44" w:rsidP="001C0EDE">
      <w:pPr>
        <w:pStyle w:val="NoSpacing"/>
        <w:ind w:left="720" w:hanging="436"/>
        <w:rPr>
          <w:rFonts w:ascii="Verdana" w:hAnsi="Verdana"/>
        </w:rPr>
      </w:pPr>
    </w:p>
    <w:p w14:paraId="752977B8" w14:textId="6B04AEED" w:rsidR="003A2B44" w:rsidRPr="00655140" w:rsidRDefault="000776E8" w:rsidP="00040664">
      <w:pPr>
        <w:pStyle w:val="NoSpacing"/>
        <w:numPr>
          <w:ilvl w:val="0"/>
          <w:numId w:val="16"/>
        </w:numPr>
        <w:rPr>
          <w:rFonts w:ascii="Verdana" w:hAnsi="Verdana"/>
        </w:rPr>
      </w:pPr>
      <w:r>
        <w:rPr>
          <w:rFonts w:ascii="Verdana" w:hAnsi="Verdana"/>
        </w:rPr>
        <w:t>“</w:t>
      </w:r>
      <w:r w:rsidR="003A2B44" w:rsidRPr="00655140">
        <w:rPr>
          <w:rFonts w:ascii="Verdana" w:hAnsi="Verdana"/>
        </w:rPr>
        <w:t xml:space="preserve">That this AGM instructs Council </w:t>
      </w:r>
      <w:r w:rsidR="00353D90" w:rsidRPr="00655140">
        <w:rPr>
          <w:rFonts w:ascii="Verdana" w:hAnsi="Verdana"/>
        </w:rPr>
        <w:t>to:</w:t>
      </w:r>
    </w:p>
    <w:p w14:paraId="450DB4B6" w14:textId="77777777" w:rsidR="00353D90" w:rsidRPr="00655140" w:rsidRDefault="00353D90" w:rsidP="001C0EDE">
      <w:pPr>
        <w:pStyle w:val="NoSpacing"/>
        <w:ind w:left="720" w:hanging="436"/>
        <w:rPr>
          <w:rFonts w:ascii="Verdana" w:hAnsi="Verdana"/>
        </w:rPr>
      </w:pPr>
    </w:p>
    <w:p w14:paraId="0EC5E286" w14:textId="7607FFA1" w:rsidR="00353D90" w:rsidRPr="00655140" w:rsidRDefault="00353D90" w:rsidP="00F628CD">
      <w:pPr>
        <w:pStyle w:val="NoSpacing"/>
        <w:numPr>
          <w:ilvl w:val="0"/>
          <w:numId w:val="20"/>
        </w:numPr>
        <w:ind w:hanging="436"/>
        <w:rPr>
          <w:rFonts w:ascii="Verdana" w:hAnsi="Verdana"/>
        </w:rPr>
      </w:pPr>
      <w:r w:rsidRPr="00655140">
        <w:rPr>
          <w:rFonts w:ascii="Verdana" w:hAnsi="Verdana"/>
        </w:rPr>
        <w:t>arrange national training as soon as is practically possible for all Local Association Secretaries on the subject of the Employment Rights Act, 2025</w:t>
      </w:r>
      <w:r w:rsidR="00072378" w:rsidRPr="00655140">
        <w:rPr>
          <w:rFonts w:ascii="Verdana" w:hAnsi="Verdana"/>
        </w:rPr>
        <w:t>, including</w:t>
      </w:r>
      <w:r w:rsidR="00642BCC" w:rsidRPr="00655140">
        <w:rPr>
          <w:rFonts w:ascii="Verdana" w:hAnsi="Verdana"/>
        </w:rPr>
        <w:t xml:space="preserve"> </w:t>
      </w:r>
      <w:r w:rsidR="001C0EDE" w:rsidRPr="00655140">
        <w:rPr>
          <w:rFonts w:ascii="Verdana" w:hAnsi="Verdana"/>
        </w:rPr>
        <w:t>changes to</w:t>
      </w:r>
      <w:r w:rsidR="00642BCC" w:rsidRPr="00655140">
        <w:rPr>
          <w:rFonts w:ascii="Verdana" w:hAnsi="Verdana"/>
        </w:rPr>
        <w:t xml:space="preserve"> </w:t>
      </w:r>
      <w:r w:rsidR="00072378" w:rsidRPr="00655140">
        <w:rPr>
          <w:rFonts w:ascii="Verdana" w:hAnsi="Verdana"/>
        </w:rPr>
        <w:t>i</w:t>
      </w:r>
      <w:r w:rsidR="00642BCC" w:rsidRPr="00655140">
        <w:rPr>
          <w:rFonts w:ascii="Verdana" w:hAnsi="Verdana"/>
        </w:rPr>
        <w:t xml:space="preserve">ndustrial </w:t>
      </w:r>
      <w:r w:rsidR="00072378" w:rsidRPr="00655140">
        <w:rPr>
          <w:rFonts w:ascii="Verdana" w:hAnsi="Verdana"/>
        </w:rPr>
        <w:t>r</w:t>
      </w:r>
      <w:r w:rsidR="00642BCC" w:rsidRPr="00655140">
        <w:rPr>
          <w:rFonts w:ascii="Verdana" w:hAnsi="Verdana"/>
        </w:rPr>
        <w:t xml:space="preserve">elations and employment rights and </w:t>
      </w:r>
      <w:r w:rsidR="00A968AD" w:rsidRPr="00655140">
        <w:rPr>
          <w:rFonts w:ascii="Verdana" w:hAnsi="Verdana"/>
        </w:rPr>
        <w:t>to</w:t>
      </w:r>
      <w:r w:rsidR="00642BCC" w:rsidRPr="00655140">
        <w:rPr>
          <w:rFonts w:ascii="Verdana" w:hAnsi="Verdana"/>
        </w:rPr>
        <w:t xml:space="preserve"> disseminat</w:t>
      </w:r>
      <w:r w:rsidR="00A968AD" w:rsidRPr="00655140">
        <w:rPr>
          <w:rFonts w:ascii="Verdana" w:hAnsi="Verdana"/>
        </w:rPr>
        <w:t xml:space="preserve">e </w:t>
      </w:r>
      <w:r w:rsidR="00642BCC" w:rsidRPr="00655140">
        <w:rPr>
          <w:rFonts w:ascii="Verdana" w:hAnsi="Verdana"/>
        </w:rPr>
        <w:t xml:space="preserve">this information </w:t>
      </w:r>
      <w:r w:rsidR="7FFB7ED4" w:rsidRPr="00655140">
        <w:rPr>
          <w:rFonts w:ascii="Verdana" w:hAnsi="Verdana"/>
        </w:rPr>
        <w:t>to</w:t>
      </w:r>
      <w:r w:rsidR="005E20B2" w:rsidRPr="00655140">
        <w:rPr>
          <w:rFonts w:ascii="Verdana" w:hAnsi="Verdana"/>
        </w:rPr>
        <w:t xml:space="preserve"> </w:t>
      </w:r>
      <w:r w:rsidR="00642BCC" w:rsidRPr="00655140">
        <w:rPr>
          <w:rFonts w:ascii="Verdana" w:hAnsi="Verdana"/>
        </w:rPr>
        <w:t>School Reps and Local Activists</w:t>
      </w:r>
      <w:r w:rsidR="00A968AD" w:rsidRPr="00655140">
        <w:rPr>
          <w:rFonts w:ascii="Verdana" w:hAnsi="Verdana"/>
        </w:rPr>
        <w:t xml:space="preserve">; </w:t>
      </w:r>
    </w:p>
    <w:p w14:paraId="1F359817" w14:textId="77777777" w:rsidR="00A968AD" w:rsidRPr="00655140" w:rsidRDefault="00A968AD" w:rsidP="001C0EDE">
      <w:pPr>
        <w:pStyle w:val="NoSpacing"/>
        <w:ind w:left="1080" w:hanging="436"/>
        <w:rPr>
          <w:rFonts w:ascii="Verdana" w:hAnsi="Verdana"/>
        </w:rPr>
      </w:pPr>
    </w:p>
    <w:p w14:paraId="728439DA" w14:textId="2F14E953" w:rsidR="00353D90" w:rsidRPr="00655140" w:rsidRDefault="002071BC" w:rsidP="00F628CD">
      <w:pPr>
        <w:pStyle w:val="NoSpacing"/>
        <w:numPr>
          <w:ilvl w:val="0"/>
          <w:numId w:val="20"/>
        </w:numPr>
        <w:ind w:hanging="436"/>
        <w:rPr>
          <w:rFonts w:ascii="Verdana" w:hAnsi="Verdana"/>
        </w:rPr>
      </w:pPr>
      <w:r w:rsidRPr="00655140">
        <w:rPr>
          <w:rFonts w:ascii="Verdana" w:hAnsi="Verdana"/>
        </w:rPr>
        <w:t>distribute guidance to Local Associations on any implications that the Employment Rights Act, 2025</w:t>
      </w:r>
      <w:r w:rsidR="00A968AD" w:rsidRPr="00655140">
        <w:rPr>
          <w:rFonts w:ascii="Verdana" w:hAnsi="Verdana"/>
        </w:rPr>
        <w:t>,</w:t>
      </w:r>
      <w:r w:rsidRPr="00655140">
        <w:rPr>
          <w:rFonts w:ascii="Verdana" w:hAnsi="Verdana"/>
        </w:rPr>
        <w:t xml:space="preserve"> may have for devolved matters and LNCT local agreements</w:t>
      </w:r>
      <w:r w:rsidR="001C0EDE" w:rsidRPr="00655140">
        <w:rPr>
          <w:rFonts w:ascii="Verdana" w:hAnsi="Verdana"/>
        </w:rPr>
        <w:t>.</w:t>
      </w:r>
      <w:r w:rsidR="000776E8">
        <w:rPr>
          <w:rFonts w:ascii="Verdana" w:hAnsi="Verdana"/>
        </w:rPr>
        <w:t>”</w:t>
      </w:r>
    </w:p>
    <w:p w14:paraId="27E2B008" w14:textId="77777777" w:rsidR="00084359" w:rsidRPr="00040664" w:rsidRDefault="00084359" w:rsidP="00040664">
      <w:pPr>
        <w:pStyle w:val="NoSpacing"/>
        <w:rPr>
          <w:rFonts w:ascii="Verdana" w:hAnsi="Verdana"/>
        </w:rPr>
      </w:pPr>
    </w:p>
    <w:p w14:paraId="009C2CB6" w14:textId="716233B3" w:rsidR="00084359" w:rsidRPr="00040664" w:rsidRDefault="00084359" w:rsidP="00084359">
      <w:pPr>
        <w:pStyle w:val="NoSpacing"/>
        <w:ind w:left="720"/>
        <w:jc w:val="right"/>
        <w:rPr>
          <w:rFonts w:ascii="Verdana" w:hAnsi="Verdana"/>
        </w:rPr>
      </w:pPr>
      <w:r w:rsidRPr="00040664">
        <w:rPr>
          <w:rFonts w:ascii="Verdana" w:hAnsi="Verdana"/>
        </w:rPr>
        <w:t>Renfrewshire LA</w:t>
      </w:r>
      <w:r w:rsidR="00DB7907" w:rsidRPr="00040664">
        <w:rPr>
          <w:rFonts w:ascii="Verdana" w:hAnsi="Verdana"/>
        </w:rPr>
        <w:br/>
      </w:r>
      <w:r w:rsidR="00862A80" w:rsidRPr="00040664">
        <w:rPr>
          <w:rFonts w:ascii="Verdana" w:hAnsi="Verdana"/>
        </w:rPr>
        <w:t xml:space="preserve">Dundee </w:t>
      </w:r>
      <w:r w:rsidR="000776E8">
        <w:rPr>
          <w:rFonts w:ascii="Verdana" w:hAnsi="Verdana"/>
        </w:rPr>
        <w:t>LA</w:t>
      </w:r>
    </w:p>
    <w:p w14:paraId="7861A63D" w14:textId="77777777" w:rsidR="006538E9" w:rsidRPr="00655140" w:rsidRDefault="006538E9" w:rsidP="00084359">
      <w:pPr>
        <w:pStyle w:val="NoSpacing"/>
        <w:ind w:left="720"/>
        <w:jc w:val="right"/>
        <w:rPr>
          <w:rFonts w:ascii="Verdana" w:hAnsi="Verdana"/>
        </w:rPr>
      </w:pPr>
    </w:p>
    <w:p w14:paraId="21854865" w14:textId="77777777" w:rsidR="00084359" w:rsidRPr="00655140" w:rsidRDefault="00084359" w:rsidP="00084359">
      <w:pPr>
        <w:pStyle w:val="NoSpacing"/>
        <w:ind w:left="720"/>
        <w:rPr>
          <w:rFonts w:ascii="Verdana" w:hAnsi="Verdana"/>
        </w:rPr>
      </w:pPr>
    </w:p>
    <w:p w14:paraId="091FE280" w14:textId="77777777" w:rsidR="00084359" w:rsidRPr="00655140" w:rsidRDefault="00084359" w:rsidP="00084359">
      <w:pPr>
        <w:pStyle w:val="NoSpacing"/>
        <w:ind w:left="720"/>
        <w:rPr>
          <w:rFonts w:ascii="Verdana" w:hAnsi="Verdana"/>
        </w:rPr>
      </w:pPr>
    </w:p>
    <w:p w14:paraId="2BEEC035" w14:textId="2D689A9E" w:rsidR="00084359" w:rsidRPr="00655140" w:rsidRDefault="00084359" w:rsidP="00040664">
      <w:pPr>
        <w:pStyle w:val="ListParagraph"/>
        <w:numPr>
          <w:ilvl w:val="0"/>
          <w:numId w:val="16"/>
        </w:numPr>
        <w:rPr>
          <w:rFonts w:eastAsiaTheme="minorHAnsi" w:cstheme="minorBidi"/>
          <w:kern w:val="2"/>
          <w14:ligatures w14:val="standardContextual"/>
        </w:rPr>
      </w:pPr>
      <w:r w:rsidRPr="00655140">
        <w:t>“</w:t>
      </w:r>
      <w:r w:rsidRPr="00655140">
        <w:rPr>
          <w:rFonts w:eastAsiaTheme="minorHAnsi" w:cstheme="minorBidi"/>
          <w:kern w:val="2"/>
          <w14:ligatures w14:val="standardContextual"/>
        </w:rPr>
        <w:t>That this AGM seeks to have flexible learning bases, often attached to mainstream schools, to be staffed to, at least, the ratios in the SNCT handbook part 2 section 4, Appendix 2.9. which stipulates that the individual needs of pupils are a determining factor in the class size maxima.”</w:t>
      </w:r>
      <w:r w:rsidR="00D072FF" w:rsidRPr="00655140">
        <w:rPr>
          <w:rFonts w:eastAsiaTheme="minorHAnsi" w:cstheme="minorBidi"/>
          <w:kern w:val="2"/>
          <w14:ligatures w14:val="standardContextual"/>
        </w:rPr>
        <w:t xml:space="preserve"> </w:t>
      </w:r>
    </w:p>
    <w:p w14:paraId="094E30E5" w14:textId="77777777" w:rsidR="00084359" w:rsidRPr="00655140" w:rsidRDefault="00084359" w:rsidP="00084359">
      <w:pPr>
        <w:pStyle w:val="ListParagraph"/>
        <w:ind w:firstLine="0"/>
        <w:rPr>
          <w:rFonts w:eastAsiaTheme="minorHAnsi" w:cstheme="minorBidi"/>
          <w:kern w:val="2"/>
          <w14:ligatures w14:val="standardContextual"/>
        </w:rPr>
      </w:pPr>
    </w:p>
    <w:p w14:paraId="33443F8D" w14:textId="77777777" w:rsidR="00084359" w:rsidRPr="00655140" w:rsidRDefault="00084359" w:rsidP="00084359">
      <w:pPr>
        <w:pStyle w:val="ListParagraph"/>
        <w:ind w:firstLine="0"/>
        <w:jc w:val="right"/>
        <w:rPr>
          <w:rFonts w:eastAsiaTheme="minorHAnsi" w:cstheme="minorBidi"/>
          <w:kern w:val="2"/>
          <w14:ligatures w14:val="standardContextual"/>
        </w:rPr>
      </w:pPr>
      <w:r w:rsidRPr="00655140">
        <w:rPr>
          <w:rFonts w:eastAsiaTheme="minorHAnsi" w:cstheme="minorBidi"/>
          <w:kern w:val="2"/>
          <w14:ligatures w14:val="standardContextual"/>
        </w:rPr>
        <w:t>Renfrewshire LA</w:t>
      </w:r>
    </w:p>
    <w:p w14:paraId="236078E7" w14:textId="77777777" w:rsidR="00084359" w:rsidRPr="00655140" w:rsidRDefault="00084359" w:rsidP="00084359">
      <w:pPr>
        <w:pStyle w:val="ListParagraph"/>
        <w:ind w:firstLine="0"/>
        <w:rPr>
          <w:rFonts w:eastAsiaTheme="minorHAnsi" w:cstheme="minorBidi"/>
          <w:kern w:val="2"/>
          <w14:ligatures w14:val="standardContextual"/>
        </w:rPr>
      </w:pPr>
    </w:p>
    <w:p w14:paraId="25F7665C" w14:textId="210078B7" w:rsidR="006E36C2" w:rsidRPr="00655140" w:rsidRDefault="00084359" w:rsidP="000776E8">
      <w:pPr>
        <w:pStyle w:val="ListParagraph"/>
        <w:ind w:firstLine="0"/>
      </w:pPr>
      <w:r w:rsidRPr="00655140">
        <w:rPr>
          <w:rFonts w:eastAsiaTheme="minorHAnsi" w:cstheme="minorBidi"/>
          <w:kern w:val="2"/>
          <w14:ligatures w14:val="standardContextual"/>
        </w:rPr>
        <w:t xml:space="preserve">  </w:t>
      </w:r>
    </w:p>
    <w:p w14:paraId="0D792361" w14:textId="1238F0EB" w:rsidR="006E36C2" w:rsidRPr="00655140" w:rsidRDefault="006E36C2" w:rsidP="00040664">
      <w:pPr>
        <w:pStyle w:val="NoSpacing"/>
        <w:numPr>
          <w:ilvl w:val="0"/>
          <w:numId w:val="16"/>
        </w:numPr>
        <w:rPr>
          <w:rFonts w:ascii="Verdana" w:hAnsi="Verdana"/>
        </w:rPr>
      </w:pPr>
      <w:r w:rsidRPr="00655140">
        <w:rPr>
          <w:rFonts w:ascii="Verdana" w:hAnsi="Verdana"/>
        </w:rPr>
        <w:t>“That this Annual General Meeting calls on Council to commission independent research into Scotland’s current school starting age and its impact in both primary and secondary sectors.”</w:t>
      </w:r>
      <w:r w:rsidR="00AA4982" w:rsidRPr="00655140">
        <w:rPr>
          <w:rFonts w:ascii="Verdana" w:hAnsi="Verdana"/>
        </w:rPr>
        <w:t xml:space="preserve"> </w:t>
      </w:r>
    </w:p>
    <w:p w14:paraId="44166403" w14:textId="77777777" w:rsidR="006E36C2" w:rsidRPr="00655140" w:rsidRDefault="006E36C2" w:rsidP="006E36C2">
      <w:pPr>
        <w:pStyle w:val="NoSpacing"/>
        <w:ind w:left="720"/>
        <w:rPr>
          <w:rFonts w:ascii="Verdana" w:hAnsi="Verdana"/>
        </w:rPr>
      </w:pPr>
    </w:p>
    <w:p w14:paraId="02B8507F" w14:textId="1F003930" w:rsidR="006E36C2" w:rsidRPr="00655140" w:rsidRDefault="006E36C2" w:rsidP="006E36C2">
      <w:pPr>
        <w:pStyle w:val="NoSpacing"/>
        <w:ind w:left="720"/>
        <w:jc w:val="right"/>
        <w:rPr>
          <w:rFonts w:ascii="Verdana" w:hAnsi="Verdana"/>
        </w:rPr>
      </w:pPr>
      <w:r w:rsidRPr="00655140">
        <w:rPr>
          <w:rFonts w:ascii="Verdana" w:hAnsi="Verdana"/>
        </w:rPr>
        <w:t>Argyll &amp; Bute LA</w:t>
      </w:r>
    </w:p>
    <w:p w14:paraId="70691650" w14:textId="77777777" w:rsidR="006E36C2" w:rsidRPr="00655140" w:rsidRDefault="006E36C2" w:rsidP="006E36C2">
      <w:pPr>
        <w:pStyle w:val="NoSpacing"/>
        <w:ind w:left="720"/>
        <w:rPr>
          <w:rFonts w:ascii="Verdana" w:hAnsi="Verdana"/>
        </w:rPr>
      </w:pPr>
    </w:p>
    <w:p w14:paraId="664BE18F" w14:textId="77777777" w:rsidR="006E36C2" w:rsidRPr="00655140" w:rsidRDefault="006E36C2" w:rsidP="006E36C2">
      <w:pPr>
        <w:pStyle w:val="NoSpacing"/>
        <w:ind w:left="720"/>
        <w:rPr>
          <w:rFonts w:ascii="Verdana" w:hAnsi="Verdana"/>
        </w:rPr>
      </w:pPr>
    </w:p>
    <w:p w14:paraId="6B18B3BB" w14:textId="0810623F" w:rsidR="006E36C2" w:rsidRDefault="006E36C2" w:rsidP="00040664">
      <w:pPr>
        <w:pStyle w:val="NoSpacing"/>
        <w:numPr>
          <w:ilvl w:val="0"/>
          <w:numId w:val="16"/>
        </w:numPr>
        <w:rPr>
          <w:rFonts w:ascii="Verdana" w:hAnsi="Verdana"/>
        </w:rPr>
      </w:pPr>
      <w:r w:rsidRPr="00655140">
        <w:rPr>
          <w:rFonts w:ascii="Verdana" w:hAnsi="Verdana"/>
        </w:rPr>
        <w:t xml:space="preserve">“That this Annual General Meeting calls on Council to conduct a comprehensive review of the Distant Islands Allowance for teachers in Scotland which will: </w:t>
      </w:r>
    </w:p>
    <w:p w14:paraId="2CF6BBC3" w14:textId="77777777" w:rsidR="00E244CF" w:rsidRPr="00655140" w:rsidRDefault="00E244CF" w:rsidP="00E244CF">
      <w:pPr>
        <w:pStyle w:val="NoSpacing"/>
        <w:ind w:left="720"/>
        <w:rPr>
          <w:rFonts w:ascii="Verdana" w:hAnsi="Verdana"/>
        </w:rPr>
      </w:pPr>
    </w:p>
    <w:p w14:paraId="2DB40771" w14:textId="77777777" w:rsidR="006E36C2" w:rsidRDefault="006E36C2" w:rsidP="00F628CD">
      <w:pPr>
        <w:pStyle w:val="NoSpacing"/>
        <w:numPr>
          <w:ilvl w:val="0"/>
          <w:numId w:val="13"/>
        </w:numPr>
        <w:rPr>
          <w:rFonts w:ascii="Verdana" w:hAnsi="Verdana"/>
        </w:rPr>
      </w:pPr>
      <w:r w:rsidRPr="00655140">
        <w:rPr>
          <w:rFonts w:ascii="Verdana" w:hAnsi="Verdana"/>
        </w:rPr>
        <w:t>Investigate and report on the current eligibility criteria, including the exclusion of a number of small and large island communities.</w:t>
      </w:r>
    </w:p>
    <w:p w14:paraId="304E36A2" w14:textId="77777777" w:rsidR="00E244CF" w:rsidRPr="00655140" w:rsidRDefault="00E244CF" w:rsidP="00E244CF">
      <w:pPr>
        <w:pStyle w:val="NoSpacing"/>
        <w:ind w:left="1440"/>
        <w:rPr>
          <w:rFonts w:ascii="Verdana" w:hAnsi="Verdana"/>
        </w:rPr>
      </w:pPr>
    </w:p>
    <w:p w14:paraId="23B35F23" w14:textId="4C5EC2CE" w:rsidR="00E244CF" w:rsidRPr="00E244CF" w:rsidRDefault="006E36C2" w:rsidP="00E244CF">
      <w:pPr>
        <w:pStyle w:val="NoSpacing"/>
        <w:numPr>
          <w:ilvl w:val="0"/>
          <w:numId w:val="13"/>
        </w:numPr>
        <w:rPr>
          <w:rFonts w:ascii="Verdana" w:hAnsi="Verdana"/>
        </w:rPr>
      </w:pPr>
      <w:r w:rsidRPr="00655140">
        <w:rPr>
          <w:rFonts w:ascii="Verdana" w:hAnsi="Verdana"/>
        </w:rPr>
        <w:t>Assess whether the current allowance appropriately reflects the additional costs and challenges associated with living and working in island communities.</w:t>
      </w:r>
    </w:p>
    <w:p w14:paraId="6C8E21CB" w14:textId="77777777" w:rsidR="00E244CF" w:rsidRPr="00655140" w:rsidRDefault="00E244CF" w:rsidP="00E244CF">
      <w:pPr>
        <w:pStyle w:val="NoSpacing"/>
        <w:ind w:left="1440"/>
        <w:rPr>
          <w:rFonts w:ascii="Verdana" w:hAnsi="Verdana"/>
        </w:rPr>
      </w:pPr>
    </w:p>
    <w:p w14:paraId="651E2488" w14:textId="50B23F20" w:rsidR="006E36C2" w:rsidRPr="00655140" w:rsidRDefault="006E36C2" w:rsidP="00F628CD">
      <w:pPr>
        <w:pStyle w:val="NoSpacing"/>
        <w:numPr>
          <w:ilvl w:val="0"/>
          <w:numId w:val="13"/>
        </w:numPr>
        <w:rPr>
          <w:rFonts w:ascii="Verdana" w:hAnsi="Verdana"/>
        </w:rPr>
      </w:pPr>
      <w:r w:rsidRPr="00655140">
        <w:rPr>
          <w:rFonts w:ascii="Verdana" w:hAnsi="Verdana"/>
        </w:rPr>
        <w:t>Use findings to inform campaign to extend current provision.”</w:t>
      </w:r>
    </w:p>
    <w:p w14:paraId="506C6FEA" w14:textId="77777777" w:rsidR="006E36C2" w:rsidRPr="00655140" w:rsidRDefault="006E36C2" w:rsidP="006E36C2">
      <w:pPr>
        <w:pStyle w:val="NoSpacing"/>
        <w:ind w:left="720"/>
        <w:rPr>
          <w:rFonts w:ascii="Verdana" w:hAnsi="Verdana"/>
        </w:rPr>
      </w:pPr>
    </w:p>
    <w:p w14:paraId="02A3B65A" w14:textId="52041EAD" w:rsidR="006E36C2" w:rsidRPr="00655140" w:rsidRDefault="006E36C2" w:rsidP="006E36C2">
      <w:pPr>
        <w:pStyle w:val="NoSpacing"/>
        <w:ind w:left="720"/>
        <w:jc w:val="right"/>
        <w:rPr>
          <w:rFonts w:ascii="Verdana" w:hAnsi="Verdana"/>
        </w:rPr>
      </w:pPr>
      <w:r w:rsidRPr="00655140">
        <w:rPr>
          <w:rFonts w:ascii="Verdana" w:hAnsi="Verdana"/>
        </w:rPr>
        <w:t>Argyll &amp; Bute LA</w:t>
      </w:r>
    </w:p>
    <w:p w14:paraId="0EABC374" w14:textId="77777777" w:rsidR="006E36C2" w:rsidRPr="00655140" w:rsidRDefault="006E36C2" w:rsidP="006E36C2">
      <w:pPr>
        <w:pStyle w:val="NoSpacing"/>
        <w:ind w:left="720"/>
        <w:rPr>
          <w:rFonts w:ascii="Verdana" w:hAnsi="Verdana"/>
        </w:rPr>
      </w:pPr>
    </w:p>
    <w:p w14:paraId="3CD55425" w14:textId="77777777" w:rsidR="006E36C2" w:rsidRPr="00655140" w:rsidRDefault="006E36C2" w:rsidP="006E36C2">
      <w:pPr>
        <w:pStyle w:val="NoSpacing"/>
        <w:ind w:left="720"/>
        <w:rPr>
          <w:rFonts w:ascii="Verdana" w:hAnsi="Verdana"/>
        </w:rPr>
      </w:pPr>
    </w:p>
    <w:p w14:paraId="354755B3" w14:textId="0140D3D4" w:rsidR="006E36C2" w:rsidRPr="00655140" w:rsidRDefault="006E36C2" w:rsidP="00040664">
      <w:pPr>
        <w:pStyle w:val="NoSpacing"/>
        <w:numPr>
          <w:ilvl w:val="0"/>
          <w:numId w:val="16"/>
        </w:numPr>
        <w:rPr>
          <w:rFonts w:ascii="Verdana" w:hAnsi="Verdana"/>
        </w:rPr>
      </w:pPr>
      <w:r w:rsidRPr="00655140">
        <w:rPr>
          <w:rFonts w:ascii="Verdana" w:hAnsi="Verdana"/>
        </w:rPr>
        <w:t>“</w:t>
      </w:r>
      <w:r w:rsidR="00F55001" w:rsidRPr="00655140">
        <w:rPr>
          <w:rFonts w:ascii="Verdana" w:hAnsi="Verdana"/>
        </w:rPr>
        <w:t>That this AGM instructs Council to campaign to make pensions equitable for all members so that single members are able to have a beneficiary to their pension when they die, to equate to how a spouse/civil partner would receive a pension benefit.”</w:t>
      </w:r>
    </w:p>
    <w:p w14:paraId="02430A75" w14:textId="77777777" w:rsidR="00F55001" w:rsidRPr="00655140" w:rsidRDefault="00F55001" w:rsidP="00F55001">
      <w:pPr>
        <w:pStyle w:val="NoSpacing"/>
        <w:ind w:left="720"/>
        <w:rPr>
          <w:rFonts w:ascii="Verdana" w:hAnsi="Verdana"/>
        </w:rPr>
      </w:pPr>
    </w:p>
    <w:p w14:paraId="2B092DF9" w14:textId="52EDA2DF" w:rsidR="00F55001" w:rsidRPr="00655140" w:rsidRDefault="00F55001" w:rsidP="00F55001">
      <w:pPr>
        <w:pStyle w:val="NoSpacing"/>
        <w:ind w:left="720"/>
        <w:jc w:val="right"/>
        <w:rPr>
          <w:rFonts w:ascii="Verdana" w:hAnsi="Verdana"/>
        </w:rPr>
      </w:pPr>
      <w:r w:rsidRPr="00655140">
        <w:rPr>
          <w:rFonts w:ascii="Verdana" w:hAnsi="Verdana"/>
        </w:rPr>
        <w:t>Aberdeen LA</w:t>
      </w:r>
    </w:p>
    <w:p w14:paraId="477B5DC0" w14:textId="77777777" w:rsidR="00F55001" w:rsidRPr="00655140" w:rsidRDefault="00F55001" w:rsidP="00F55001">
      <w:pPr>
        <w:pStyle w:val="NoSpacing"/>
        <w:ind w:left="720"/>
        <w:rPr>
          <w:rFonts w:ascii="Verdana" w:hAnsi="Verdana"/>
        </w:rPr>
      </w:pPr>
    </w:p>
    <w:p w14:paraId="3E4A1B84" w14:textId="77777777" w:rsidR="00F55001" w:rsidRPr="00655140" w:rsidRDefault="00F55001" w:rsidP="00F55001">
      <w:pPr>
        <w:pStyle w:val="NoSpacing"/>
        <w:ind w:left="720"/>
        <w:rPr>
          <w:rFonts w:ascii="Verdana" w:hAnsi="Verdana"/>
        </w:rPr>
      </w:pPr>
    </w:p>
    <w:p w14:paraId="22CCF391" w14:textId="7086A539" w:rsidR="00F55001" w:rsidRPr="00655140" w:rsidRDefault="00F55001" w:rsidP="00040664">
      <w:pPr>
        <w:pStyle w:val="NoSpacing"/>
        <w:numPr>
          <w:ilvl w:val="0"/>
          <w:numId w:val="16"/>
        </w:numPr>
        <w:rPr>
          <w:rFonts w:ascii="Verdana" w:hAnsi="Verdana"/>
        </w:rPr>
      </w:pPr>
      <w:r w:rsidRPr="00655140">
        <w:rPr>
          <w:rFonts w:ascii="Verdana" w:hAnsi="Verdana"/>
        </w:rPr>
        <w:t>“</w:t>
      </w:r>
      <w:r w:rsidR="00985078" w:rsidRPr="00655140">
        <w:rPr>
          <w:rFonts w:ascii="Verdana" w:hAnsi="Verdana"/>
        </w:rPr>
        <w:t xml:space="preserve">That this </w:t>
      </w:r>
      <w:r w:rsidR="0074708C" w:rsidRPr="00655140">
        <w:rPr>
          <w:rFonts w:ascii="Verdana" w:hAnsi="Verdana"/>
        </w:rPr>
        <w:t>AGM resolves that the EIS campaigns to achieve no HMIE inspections be scheduled in the two weeks immediately following the summer, October, Christmas and Easter holidays.”</w:t>
      </w:r>
      <w:r w:rsidR="00AA4982" w:rsidRPr="00655140">
        <w:rPr>
          <w:rFonts w:ascii="Verdana" w:hAnsi="Verdana"/>
        </w:rPr>
        <w:t xml:space="preserve"> </w:t>
      </w:r>
    </w:p>
    <w:p w14:paraId="46BC727C" w14:textId="77777777" w:rsidR="0074708C" w:rsidRPr="00655140" w:rsidRDefault="0074708C" w:rsidP="0074708C">
      <w:pPr>
        <w:pStyle w:val="NoSpacing"/>
        <w:ind w:left="720"/>
        <w:rPr>
          <w:rFonts w:ascii="Verdana" w:hAnsi="Verdana"/>
        </w:rPr>
      </w:pPr>
    </w:p>
    <w:p w14:paraId="56B17DC9" w14:textId="640326A0" w:rsidR="0074708C" w:rsidRPr="00655140" w:rsidRDefault="0074708C" w:rsidP="0074708C">
      <w:pPr>
        <w:pStyle w:val="NoSpacing"/>
        <w:ind w:left="720"/>
        <w:jc w:val="right"/>
        <w:rPr>
          <w:rFonts w:ascii="Verdana" w:hAnsi="Verdana"/>
        </w:rPr>
      </w:pPr>
      <w:r w:rsidRPr="00655140">
        <w:rPr>
          <w:rFonts w:ascii="Verdana" w:hAnsi="Verdana"/>
        </w:rPr>
        <w:t>West Dunbartonshire LA</w:t>
      </w:r>
    </w:p>
    <w:p w14:paraId="24AFF848" w14:textId="77777777" w:rsidR="0074708C" w:rsidRPr="00655140" w:rsidRDefault="0074708C" w:rsidP="0074708C">
      <w:pPr>
        <w:pStyle w:val="NoSpacing"/>
        <w:ind w:left="720"/>
        <w:rPr>
          <w:rFonts w:ascii="Verdana" w:hAnsi="Verdana"/>
        </w:rPr>
      </w:pPr>
    </w:p>
    <w:p w14:paraId="3126A662" w14:textId="77777777" w:rsidR="0074708C" w:rsidRPr="00655140" w:rsidRDefault="0074708C" w:rsidP="0074708C">
      <w:pPr>
        <w:pStyle w:val="NoSpacing"/>
        <w:ind w:left="720"/>
        <w:rPr>
          <w:rFonts w:ascii="Verdana" w:hAnsi="Verdana"/>
        </w:rPr>
      </w:pPr>
    </w:p>
    <w:p w14:paraId="7858206F" w14:textId="23EE767A" w:rsidR="0074708C" w:rsidRPr="00655140" w:rsidRDefault="0074708C" w:rsidP="00040664">
      <w:pPr>
        <w:pStyle w:val="NoSpacing"/>
        <w:numPr>
          <w:ilvl w:val="0"/>
          <w:numId w:val="16"/>
        </w:numPr>
        <w:rPr>
          <w:rFonts w:ascii="Verdana" w:hAnsi="Verdana"/>
        </w:rPr>
      </w:pPr>
      <w:r w:rsidRPr="00655140">
        <w:rPr>
          <w:rFonts w:ascii="Verdana" w:hAnsi="Verdana"/>
        </w:rPr>
        <w:t>“</w:t>
      </w:r>
      <w:r w:rsidR="0090718A" w:rsidRPr="00655140">
        <w:rPr>
          <w:rFonts w:ascii="Verdana" w:hAnsi="Verdana"/>
        </w:rPr>
        <w:t>That this Annual General Meeting moves to organising a bi-annual Early Career Teacher conference, with the assistance of EIS Learning Representatives and contributions from existing EIS networks, to provide early career teachers with opportunities to develop their knowledge of current union priorities, the work being undertaken to support members and to encourage engagement and activism.”</w:t>
      </w:r>
    </w:p>
    <w:p w14:paraId="216F209D" w14:textId="77777777" w:rsidR="0090718A" w:rsidRPr="00655140" w:rsidRDefault="0090718A" w:rsidP="0090718A">
      <w:pPr>
        <w:pStyle w:val="NoSpacing"/>
        <w:ind w:left="720"/>
        <w:rPr>
          <w:rFonts w:ascii="Verdana" w:hAnsi="Verdana"/>
        </w:rPr>
      </w:pPr>
    </w:p>
    <w:p w14:paraId="06BF377C" w14:textId="0C1A26AF" w:rsidR="0090718A" w:rsidRPr="00655140" w:rsidRDefault="0090718A" w:rsidP="0090718A">
      <w:pPr>
        <w:pStyle w:val="NoSpacing"/>
        <w:ind w:left="720"/>
        <w:jc w:val="right"/>
        <w:rPr>
          <w:rFonts w:ascii="Verdana" w:hAnsi="Verdana"/>
        </w:rPr>
      </w:pPr>
      <w:r w:rsidRPr="00655140">
        <w:rPr>
          <w:rFonts w:ascii="Verdana" w:hAnsi="Verdana"/>
        </w:rPr>
        <w:t>West Lothian LA</w:t>
      </w:r>
    </w:p>
    <w:p w14:paraId="6966A2D7" w14:textId="77777777" w:rsidR="0090718A" w:rsidRPr="00655140" w:rsidRDefault="0090718A" w:rsidP="0090718A">
      <w:pPr>
        <w:pStyle w:val="NoSpacing"/>
        <w:ind w:left="720"/>
        <w:jc w:val="right"/>
        <w:rPr>
          <w:rFonts w:ascii="Verdana" w:hAnsi="Verdana"/>
        </w:rPr>
      </w:pPr>
    </w:p>
    <w:p w14:paraId="7A6212E0" w14:textId="77777777" w:rsidR="00497B53" w:rsidRPr="00655140" w:rsidRDefault="00497B53" w:rsidP="00497B53">
      <w:pPr>
        <w:pStyle w:val="NoSpacing"/>
        <w:ind w:left="720"/>
        <w:rPr>
          <w:rFonts w:ascii="Verdana" w:hAnsi="Verdana"/>
        </w:rPr>
      </w:pPr>
    </w:p>
    <w:p w14:paraId="1F7B1416" w14:textId="77777777" w:rsidR="00497B53" w:rsidRDefault="00497B53" w:rsidP="00497B53">
      <w:pPr>
        <w:pStyle w:val="NoSpacing"/>
        <w:ind w:left="720"/>
        <w:rPr>
          <w:rFonts w:ascii="Verdana" w:hAnsi="Verdana"/>
        </w:rPr>
      </w:pPr>
    </w:p>
    <w:p w14:paraId="21A4D459" w14:textId="77777777" w:rsidR="000776E8" w:rsidRPr="00655140" w:rsidRDefault="000776E8" w:rsidP="00497B53">
      <w:pPr>
        <w:pStyle w:val="NoSpacing"/>
        <w:ind w:left="720"/>
        <w:rPr>
          <w:rFonts w:ascii="Verdana" w:hAnsi="Verdana"/>
        </w:rPr>
      </w:pPr>
    </w:p>
    <w:p w14:paraId="4FBE5B72" w14:textId="66109B8C" w:rsidR="00497B53" w:rsidRPr="00655140" w:rsidRDefault="00497B53" w:rsidP="00040664">
      <w:pPr>
        <w:pStyle w:val="NoSpacing"/>
        <w:numPr>
          <w:ilvl w:val="0"/>
          <w:numId w:val="16"/>
        </w:numPr>
        <w:rPr>
          <w:rFonts w:ascii="Verdana" w:hAnsi="Verdana"/>
        </w:rPr>
      </w:pPr>
      <w:r w:rsidRPr="00655140">
        <w:rPr>
          <w:rFonts w:ascii="Verdana" w:hAnsi="Verdana"/>
        </w:rPr>
        <w:t>“</w:t>
      </w:r>
      <w:r w:rsidR="00985078" w:rsidRPr="00655140">
        <w:rPr>
          <w:rFonts w:ascii="Verdana" w:hAnsi="Verdana"/>
        </w:rPr>
        <w:t>That this</w:t>
      </w:r>
      <w:r w:rsidRPr="00655140">
        <w:rPr>
          <w:rFonts w:ascii="Verdana" w:hAnsi="Verdana"/>
        </w:rPr>
        <w:t xml:space="preserve"> AGM notes the increasing concern regarding misogynistic attitudes and behaviours among children and young people, including the influence of online content and social media, which normalises sexism, harassment and violence against women and girls.</w:t>
      </w:r>
    </w:p>
    <w:p w14:paraId="54C6FAE1" w14:textId="77777777" w:rsidR="00497B53" w:rsidRPr="00655140" w:rsidRDefault="00497B53" w:rsidP="00497B53">
      <w:pPr>
        <w:pStyle w:val="NoSpacing"/>
        <w:ind w:left="720"/>
        <w:rPr>
          <w:rFonts w:ascii="Verdana" w:hAnsi="Verdana"/>
        </w:rPr>
      </w:pPr>
    </w:p>
    <w:p w14:paraId="70937B1A" w14:textId="77777777" w:rsidR="00497B53" w:rsidRPr="00655140" w:rsidRDefault="00497B53" w:rsidP="00497B53">
      <w:pPr>
        <w:pStyle w:val="NoSpacing"/>
        <w:ind w:left="720"/>
        <w:rPr>
          <w:rFonts w:ascii="Verdana" w:hAnsi="Verdana"/>
        </w:rPr>
      </w:pPr>
      <w:r w:rsidRPr="00655140">
        <w:rPr>
          <w:rFonts w:ascii="Verdana" w:hAnsi="Verdana"/>
        </w:rPr>
        <w:t>AGM further notes that women constitute the majority of the teaching profession in Scotland and that misogynistic behaviour in schools can manifest as verbal abuse, harassment, intimidation and violence directed at female staff and pupils.</w:t>
      </w:r>
    </w:p>
    <w:p w14:paraId="64E68DD4" w14:textId="77777777" w:rsidR="00497B53" w:rsidRPr="00655140" w:rsidRDefault="00497B53" w:rsidP="00497B53">
      <w:pPr>
        <w:pStyle w:val="NoSpacing"/>
        <w:rPr>
          <w:rFonts w:ascii="Verdana" w:hAnsi="Verdana"/>
        </w:rPr>
      </w:pPr>
    </w:p>
    <w:p w14:paraId="7BDBE1BE" w14:textId="77777777" w:rsidR="00497B53" w:rsidRPr="00655140" w:rsidRDefault="00497B53" w:rsidP="00497B53">
      <w:pPr>
        <w:pStyle w:val="NoSpacing"/>
        <w:ind w:left="720"/>
        <w:rPr>
          <w:rFonts w:ascii="Verdana" w:hAnsi="Verdana"/>
        </w:rPr>
      </w:pPr>
      <w:r w:rsidRPr="00655140">
        <w:rPr>
          <w:rFonts w:ascii="Verdana" w:hAnsi="Verdana"/>
        </w:rPr>
        <w:t>AGM believes that tackling misogyny and violence against women and girls is essential to ensuring safe learning and working environments in schools and to upholding equality, dignity and respect for all members of the school community.</w:t>
      </w:r>
    </w:p>
    <w:p w14:paraId="3D702D29" w14:textId="77777777" w:rsidR="00497B53" w:rsidRPr="00655140" w:rsidRDefault="00497B53" w:rsidP="00497B53">
      <w:pPr>
        <w:pStyle w:val="NoSpacing"/>
        <w:rPr>
          <w:rFonts w:ascii="Verdana" w:hAnsi="Verdana"/>
        </w:rPr>
      </w:pPr>
    </w:p>
    <w:p w14:paraId="1381508B" w14:textId="77777777" w:rsidR="00497B53" w:rsidRPr="00655140" w:rsidRDefault="00497B53" w:rsidP="00497B53">
      <w:pPr>
        <w:pStyle w:val="NoSpacing"/>
        <w:ind w:left="720"/>
        <w:rPr>
          <w:rFonts w:ascii="Verdana" w:hAnsi="Verdana"/>
        </w:rPr>
      </w:pPr>
      <w:r w:rsidRPr="00655140">
        <w:rPr>
          <w:rFonts w:ascii="Verdana" w:hAnsi="Verdana"/>
        </w:rPr>
        <w:t>This AGM therefore instructs Council to:</w:t>
      </w:r>
    </w:p>
    <w:p w14:paraId="62FBA562" w14:textId="77777777" w:rsidR="00497B53" w:rsidRDefault="00497B53" w:rsidP="00F628CD">
      <w:pPr>
        <w:pStyle w:val="NoSpacing"/>
        <w:numPr>
          <w:ilvl w:val="0"/>
          <w:numId w:val="14"/>
        </w:numPr>
        <w:rPr>
          <w:rFonts w:ascii="Verdana" w:hAnsi="Verdana"/>
        </w:rPr>
      </w:pPr>
      <w:r w:rsidRPr="00655140">
        <w:rPr>
          <w:rFonts w:ascii="Verdana" w:hAnsi="Verdana"/>
        </w:rPr>
        <w:t>Work with the Scottish Government, local authorities and relevant agencies to ensure that clear national guidance is in place for schools on preventing and responding to misogynistic behaviour and gender-based violence from early years through to senior phase.</w:t>
      </w:r>
    </w:p>
    <w:p w14:paraId="239F4A00" w14:textId="77777777" w:rsidR="00E244CF" w:rsidRPr="00655140" w:rsidRDefault="00E244CF" w:rsidP="00E244CF">
      <w:pPr>
        <w:pStyle w:val="NoSpacing"/>
        <w:ind w:left="1440"/>
        <w:rPr>
          <w:rFonts w:ascii="Verdana" w:hAnsi="Verdana"/>
        </w:rPr>
      </w:pPr>
    </w:p>
    <w:p w14:paraId="6B0485FA" w14:textId="77777777" w:rsidR="00497B53" w:rsidRPr="00655140" w:rsidRDefault="00497B53" w:rsidP="00F628CD">
      <w:pPr>
        <w:pStyle w:val="NoSpacing"/>
        <w:numPr>
          <w:ilvl w:val="0"/>
          <w:numId w:val="14"/>
        </w:numPr>
        <w:rPr>
          <w:rFonts w:ascii="Verdana" w:hAnsi="Verdana"/>
        </w:rPr>
      </w:pPr>
      <w:r w:rsidRPr="00655140">
        <w:rPr>
          <w:rFonts w:ascii="Verdana" w:hAnsi="Verdana"/>
        </w:rPr>
        <w:t>Develop and promote resources and professional learning opportunities to support teachers in challenging misogyny, sexism and harmful gender stereotypes among children and young people.</w:t>
      </w:r>
    </w:p>
    <w:p w14:paraId="2794BECF" w14:textId="77777777" w:rsidR="00497B53" w:rsidRDefault="00497B53" w:rsidP="00F628CD">
      <w:pPr>
        <w:pStyle w:val="NoSpacing"/>
        <w:numPr>
          <w:ilvl w:val="0"/>
          <w:numId w:val="14"/>
        </w:numPr>
        <w:rPr>
          <w:rFonts w:ascii="Verdana" w:hAnsi="Verdana"/>
        </w:rPr>
      </w:pPr>
      <w:r w:rsidRPr="00655140">
        <w:rPr>
          <w:rFonts w:ascii="Verdana" w:hAnsi="Verdana"/>
        </w:rPr>
        <w:t>Campaign for improved reporting procedures and support mechanisms for members experiencing misogyny, harassment or gender-based violence in the workplace.</w:t>
      </w:r>
    </w:p>
    <w:p w14:paraId="1CAA50D6" w14:textId="77777777" w:rsidR="00E244CF" w:rsidRPr="00655140" w:rsidRDefault="00E244CF" w:rsidP="00E244CF">
      <w:pPr>
        <w:pStyle w:val="NoSpacing"/>
        <w:ind w:left="1440"/>
        <w:rPr>
          <w:rFonts w:ascii="Verdana" w:hAnsi="Verdana"/>
        </w:rPr>
      </w:pPr>
    </w:p>
    <w:p w14:paraId="1068CFC3" w14:textId="77777777" w:rsidR="00497B53" w:rsidRPr="00655140" w:rsidRDefault="00497B53" w:rsidP="00F628CD">
      <w:pPr>
        <w:pStyle w:val="NoSpacing"/>
        <w:numPr>
          <w:ilvl w:val="0"/>
          <w:numId w:val="14"/>
        </w:numPr>
        <w:rPr>
          <w:rFonts w:ascii="Verdana" w:hAnsi="Verdana"/>
        </w:rPr>
      </w:pPr>
      <w:r w:rsidRPr="00655140">
        <w:rPr>
          <w:rFonts w:ascii="Verdana" w:hAnsi="Verdana"/>
        </w:rPr>
        <w:t xml:space="preserve">Advocate for appropriate curriculum resources, building upon the “Many Good Men” resource, to promote respectful relationships and challenge misogynistic attitudes across all stages of education. </w:t>
      </w:r>
    </w:p>
    <w:p w14:paraId="1FF72709" w14:textId="77777777" w:rsidR="00497B53" w:rsidRPr="00655140" w:rsidRDefault="00497B53" w:rsidP="00497B53">
      <w:pPr>
        <w:pStyle w:val="NoSpacing"/>
        <w:ind w:left="720"/>
        <w:rPr>
          <w:rFonts w:ascii="Verdana" w:hAnsi="Verdana"/>
        </w:rPr>
      </w:pPr>
    </w:p>
    <w:p w14:paraId="67A14AC6" w14:textId="7B626C10" w:rsidR="00497B53" w:rsidRPr="00655140" w:rsidRDefault="00497B53" w:rsidP="00497B53">
      <w:pPr>
        <w:pStyle w:val="NoSpacing"/>
        <w:ind w:left="720"/>
        <w:rPr>
          <w:rFonts w:ascii="Verdana" w:hAnsi="Verdana"/>
        </w:rPr>
      </w:pPr>
      <w:r w:rsidRPr="00655140">
        <w:rPr>
          <w:rFonts w:ascii="Verdana" w:hAnsi="Verdana"/>
        </w:rPr>
        <w:t>AGM further instructs Council to report progress on this work in the future.”</w:t>
      </w:r>
      <w:r w:rsidR="00A654E4" w:rsidRPr="00655140">
        <w:rPr>
          <w:rFonts w:ascii="Verdana" w:hAnsi="Verdana"/>
        </w:rPr>
        <w:t xml:space="preserve"> </w:t>
      </w:r>
    </w:p>
    <w:p w14:paraId="31BE8B36" w14:textId="77777777" w:rsidR="00497B53" w:rsidRPr="00655140" w:rsidRDefault="00497B53" w:rsidP="00497B53">
      <w:pPr>
        <w:pStyle w:val="NoSpacing"/>
        <w:ind w:left="720"/>
        <w:rPr>
          <w:rFonts w:ascii="Verdana" w:hAnsi="Verdana"/>
        </w:rPr>
      </w:pPr>
    </w:p>
    <w:p w14:paraId="75EF6510" w14:textId="77777777" w:rsidR="00497B53" w:rsidRPr="00655140" w:rsidRDefault="00497B53" w:rsidP="00497B53">
      <w:pPr>
        <w:pStyle w:val="NoSpacing"/>
        <w:ind w:left="720"/>
        <w:jc w:val="right"/>
        <w:rPr>
          <w:rFonts w:ascii="Verdana" w:hAnsi="Verdana"/>
        </w:rPr>
      </w:pPr>
      <w:r w:rsidRPr="00655140">
        <w:rPr>
          <w:rFonts w:ascii="Verdana" w:hAnsi="Verdana"/>
        </w:rPr>
        <w:t>Shetland LA</w:t>
      </w:r>
    </w:p>
    <w:p w14:paraId="7C051DD4" w14:textId="77777777" w:rsidR="00497B53" w:rsidRPr="00655140" w:rsidRDefault="00497B53" w:rsidP="00497B53">
      <w:pPr>
        <w:pStyle w:val="NoSpacing"/>
        <w:ind w:left="720"/>
        <w:rPr>
          <w:rFonts w:ascii="Verdana" w:hAnsi="Verdana"/>
        </w:rPr>
      </w:pPr>
    </w:p>
    <w:p w14:paraId="49799E0C" w14:textId="77777777" w:rsidR="000C6D26" w:rsidRPr="00655140" w:rsidRDefault="000C6D26" w:rsidP="00497B53">
      <w:pPr>
        <w:pStyle w:val="NoSpacing"/>
        <w:ind w:left="720"/>
        <w:rPr>
          <w:rFonts w:ascii="Verdana" w:hAnsi="Verdana"/>
        </w:rPr>
      </w:pPr>
    </w:p>
    <w:p w14:paraId="36FAEB2A" w14:textId="77777777" w:rsidR="00A654E4" w:rsidRDefault="00A654E4" w:rsidP="00040664">
      <w:pPr>
        <w:pStyle w:val="NoSpacing"/>
        <w:numPr>
          <w:ilvl w:val="0"/>
          <w:numId w:val="16"/>
        </w:numPr>
        <w:rPr>
          <w:rFonts w:ascii="Verdana" w:hAnsi="Verdana"/>
        </w:rPr>
      </w:pPr>
      <w:r w:rsidRPr="00655140">
        <w:rPr>
          <w:rFonts w:ascii="Verdana" w:hAnsi="Verdana"/>
        </w:rPr>
        <w:t>“That this AGM instruct Council to investigate and report on the additional workload of "self-service" human resource systems being introduced within local authorities. Self-service HR applications are software packages, including Oracle Cloud Fusion, which aim to shift everyday human resources tasks, including absence reporting and leave requests, from HR departments to other council employees, including teachers.</w:t>
      </w:r>
    </w:p>
    <w:p w14:paraId="517E7ED6" w14:textId="77777777" w:rsidR="00B542C1" w:rsidRPr="00655140" w:rsidRDefault="00B542C1" w:rsidP="00B542C1">
      <w:pPr>
        <w:pStyle w:val="NoSpacing"/>
        <w:ind w:left="1080"/>
        <w:rPr>
          <w:rFonts w:ascii="Verdana" w:hAnsi="Verdana"/>
        </w:rPr>
      </w:pPr>
    </w:p>
    <w:p w14:paraId="531C6CF1" w14:textId="351102F9" w:rsidR="00A654E4" w:rsidRPr="00655140" w:rsidRDefault="00A654E4" w:rsidP="00E244CF">
      <w:pPr>
        <w:pStyle w:val="NoSpacing"/>
        <w:ind w:left="709"/>
        <w:rPr>
          <w:rFonts w:ascii="Verdana" w:hAnsi="Verdana"/>
        </w:rPr>
      </w:pPr>
      <w:r w:rsidRPr="00655140">
        <w:rPr>
          <w:rFonts w:ascii="Verdana" w:hAnsi="Verdana"/>
        </w:rPr>
        <w:t>The findings of the report should assist in advising local associations and contribute to the campaign on reducing workload for teachers.”</w:t>
      </w:r>
    </w:p>
    <w:p w14:paraId="048C4CB8" w14:textId="77777777" w:rsidR="00A654E4" w:rsidRPr="00655140" w:rsidRDefault="00A654E4" w:rsidP="00A654E4">
      <w:pPr>
        <w:pStyle w:val="NoSpacing"/>
        <w:ind w:left="720"/>
        <w:rPr>
          <w:rFonts w:ascii="Verdana" w:hAnsi="Verdana"/>
        </w:rPr>
      </w:pPr>
    </w:p>
    <w:p w14:paraId="1567E94A" w14:textId="77777777" w:rsidR="00A654E4" w:rsidRPr="00655140" w:rsidRDefault="00A654E4" w:rsidP="00A654E4">
      <w:pPr>
        <w:pStyle w:val="NoSpacing"/>
        <w:ind w:left="720"/>
        <w:jc w:val="right"/>
        <w:rPr>
          <w:rFonts w:ascii="Verdana" w:hAnsi="Verdana"/>
        </w:rPr>
      </w:pPr>
      <w:r w:rsidRPr="00655140">
        <w:rPr>
          <w:rFonts w:ascii="Verdana" w:hAnsi="Verdana"/>
        </w:rPr>
        <w:t>South Ayrshire LA</w:t>
      </w:r>
    </w:p>
    <w:p w14:paraId="4E6D896F" w14:textId="77777777" w:rsidR="00A654E4" w:rsidRPr="00655140" w:rsidRDefault="00A654E4" w:rsidP="00A654E4">
      <w:pPr>
        <w:pStyle w:val="NoSpacing"/>
        <w:ind w:left="720"/>
        <w:rPr>
          <w:rFonts w:ascii="Verdana" w:hAnsi="Verdana"/>
        </w:rPr>
      </w:pPr>
    </w:p>
    <w:p w14:paraId="5B3E4116" w14:textId="77777777" w:rsidR="00A654E4" w:rsidRPr="00655140" w:rsidRDefault="00A654E4" w:rsidP="00A654E4">
      <w:pPr>
        <w:pStyle w:val="NoSpacing"/>
        <w:ind w:left="720"/>
        <w:rPr>
          <w:rFonts w:ascii="Verdana" w:hAnsi="Verdana"/>
        </w:rPr>
      </w:pPr>
    </w:p>
    <w:p w14:paraId="7E53DA0E" w14:textId="1F98204F" w:rsidR="00A654E4" w:rsidRPr="00655140" w:rsidRDefault="00A654E4" w:rsidP="00040664">
      <w:pPr>
        <w:pStyle w:val="NoSpacing"/>
        <w:numPr>
          <w:ilvl w:val="0"/>
          <w:numId w:val="16"/>
        </w:numPr>
        <w:rPr>
          <w:rFonts w:ascii="Verdana" w:hAnsi="Verdana"/>
        </w:rPr>
      </w:pPr>
      <w:r w:rsidRPr="00655140">
        <w:rPr>
          <w:rFonts w:ascii="Verdana" w:hAnsi="Verdana"/>
        </w:rPr>
        <w:lastRenderedPageBreak/>
        <w:t xml:space="preserve">“That this AGM instruct Council to investigate and report on the workload associated with the delivery of Qualifications Scotland courses, including the processes required to become approved centres for the delivery of National Progression Awards; and verification processes for all Qualifications Scotland assessments.” </w:t>
      </w:r>
    </w:p>
    <w:p w14:paraId="71E14EF5" w14:textId="77777777" w:rsidR="00A654E4" w:rsidRPr="00655140" w:rsidRDefault="00A654E4" w:rsidP="00A654E4">
      <w:pPr>
        <w:pStyle w:val="NoSpacing"/>
        <w:ind w:left="720"/>
        <w:rPr>
          <w:rFonts w:ascii="Verdana" w:hAnsi="Verdana"/>
        </w:rPr>
      </w:pPr>
    </w:p>
    <w:p w14:paraId="6B9F0137" w14:textId="77777777" w:rsidR="00A654E4" w:rsidRPr="00655140" w:rsidRDefault="00A654E4" w:rsidP="00A654E4">
      <w:pPr>
        <w:pStyle w:val="NoSpacing"/>
        <w:ind w:left="720"/>
        <w:jc w:val="right"/>
        <w:rPr>
          <w:rFonts w:ascii="Verdana" w:hAnsi="Verdana"/>
        </w:rPr>
      </w:pPr>
      <w:r w:rsidRPr="00655140">
        <w:rPr>
          <w:rFonts w:ascii="Verdana" w:hAnsi="Verdana"/>
        </w:rPr>
        <w:t>South Ayrshire LA</w:t>
      </w:r>
    </w:p>
    <w:p w14:paraId="4DFE90B1" w14:textId="77777777" w:rsidR="00A654E4" w:rsidRPr="00655140" w:rsidRDefault="00A654E4" w:rsidP="00A654E4">
      <w:pPr>
        <w:pStyle w:val="NoSpacing"/>
        <w:ind w:left="720"/>
        <w:rPr>
          <w:rFonts w:ascii="Verdana" w:hAnsi="Verdana"/>
        </w:rPr>
      </w:pPr>
    </w:p>
    <w:p w14:paraId="3A01BDED" w14:textId="77777777" w:rsidR="00A654E4" w:rsidRPr="00655140" w:rsidRDefault="00A654E4" w:rsidP="00A654E4">
      <w:pPr>
        <w:pStyle w:val="NoSpacing"/>
        <w:ind w:left="720"/>
        <w:rPr>
          <w:rFonts w:ascii="Verdana" w:hAnsi="Verdana"/>
        </w:rPr>
      </w:pPr>
    </w:p>
    <w:p w14:paraId="01AA8907" w14:textId="2507F298" w:rsidR="00A654E4" w:rsidRPr="00655140" w:rsidRDefault="00A654E4" w:rsidP="00040664">
      <w:pPr>
        <w:pStyle w:val="NoSpacing"/>
        <w:numPr>
          <w:ilvl w:val="0"/>
          <w:numId w:val="16"/>
        </w:numPr>
        <w:rPr>
          <w:rFonts w:ascii="Verdana" w:hAnsi="Verdana"/>
        </w:rPr>
      </w:pPr>
      <w:r w:rsidRPr="00655140">
        <w:rPr>
          <w:rFonts w:ascii="Verdana" w:hAnsi="Verdana"/>
        </w:rPr>
        <w:t xml:space="preserve">“This AGM instructs Council to investigate the impact of and to report on the additional workload associated with Qualification Scotland results day in early August.” </w:t>
      </w:r>
    </w:p>
    <w:p w14:paraId="065771B1" w14:textId="77777777" w:rsidR="00A654E4" w:rsidRPr="00655140" w:rsidRDefault="00A654E4" w:rsidP="00A654E4">
      <w:pPr>
        <w:pStyle w:val="NoSpacing"/>
        <w:ind w:left="720"/>
        <w:rPr>
          <w:rFonts w:ascii="Verdana" w:hAnsi="Verdana"/>
        </w:rPr>
      </w:pPr>
    </w:p>
    <w:p w14:paraId="63B143DB" w14:textId="77777777" w:rsidR="00A654E4" w:rsidRPr="00655140" w:rsidRDefault="00A654E4" w:rsidP="00A654E4">
      <w:pPr>
        <w:pStyle w:val="NoSpacing"/>
        <w:ind w:left="720"/>
        <w:jc w:val="right"/>
        <w:rPr>
          <w:rFonts w:ascii="Verdana" w:hAnsi="Verdana"/>
        </w:rPr>
      </w:pPr>
      <w:r w:rsidRPr="00655140">
        <w:rPr>
          <w:rFonts w:ascii="Verdana" w:hAnsi="Verdana"/>
        </w:rPr>
        <w:t>South Ayrshire LA</w:t>
      </w:r>
    </w:p>
    <w:p w14:paraId="22850E01" w14:textId="77777777" w:rsidR="00A654E4" w:rsidRPr="00655140" w:rsidRDefault="00A654E4" w:rsidP="00A654E4">
      <w:pPr>
        <w:pStyle w:val="NoSpacing"/>
        <w:ind w:left="720"/>
        <w:rPr>
          <w:rFonts w:ascii="Verdana" w:hAnsi="Verdana"/>
        </w:rPr>
      </w:pPr>
    </w:p>
    <w:p w14:paraId="657704AB" w14:textId="77777777" w:rsidR="00A654E4" w:rsidRPr="00655140" w:rsidRDefault="00A654E4" w:rsidP="00A654E4">
      <w:pPr>
        <w:pStyle w:val="NoSpacing"/>
        <w:ind w:left="720"/>
        <w:rPr>
          <w:rFonts w:ascii="Verdana" w:hAnsi="Verdana"/>
        </w:rPr>
      </w:pPr>
    </w:p>
    <w:p w14:paraId="3428954A" w14:textId="61897802" w:rsidR="00A654E4" w:rsidRPr="00655140" w:rsidRDefault="00A654E4" w:rsidP="00040664">
      <w:pPr>
        <w:pStyle w:val="NoSpacing"/>
        <w:numPr>
          <w:ilvl w:val="0"/>
          <w:numId w:val="16"/>
        </w:numPr>
        <w:rPr>
          <w:rFonts w:ascii="Verdana" w:hAnsi="Verdana"/>
        </w:rPr>
      </w:pPr>
      <w:r w:rsidRPr="00655140">
        <w:rPr>
          <w:rFonts w:ascii="Verdana" w:hAnsi="Verdana"/>
        </w:rPr>
        <w:t xml:space="preserve">“That this AGM calls on Council to work with partners in Scottish education, including the Scottish Government and further education establishments, to defer the earliest date when unconditional offers can be made until the 1st of June in any academic session. By this time all S6 pupils will have completed their Qualifications Scotland courses.” </w:t>
      </w:r>
    </w:p>
    <w:p w14:paraId="13F3FB2C" w14:textId="77777777" w:rsidR="00A654E4" w:rsidRPr="00655140" w:rsidRDefault="00A654E4" w:rsidP="00A654E4">
      <w:pPr>
        <w:pStyle w:val="NoSpacing"/>
        <w:ind w:left="720"/>
        <w:rPr>
          <w:rFonts w:ascii="Verdana" w:hAnsi="Verdana"/>
        </w:rPr>
      </w:pPr>
    </w:p>
    <w:p w14:paraId="11F77ECF" w14:textId="77777777" w:rsidR="00A654E4" w:rsidRPr="00655140" w:rsidRDefault="00A654E4" w:rsidP="00A654E4">
      <w:pPr>
        <w:pStyle w:val="NoSpacing"/>
        <w:ind w:left="720"/>
        <w:jc w:val="right"/>
        <w:rPr>
          <w:rFonts w:ascii="Verdana" w:hAnsi="Verdana"/>
        </w:rPr>
      </w:pPr>
      <w:r w:rsidRPr="00655140">
        <w:rPr>
          <w:rFonts w:ascii="Verdana" w:hAnsi="Verdana"/>
        </w:rPr>
        <w:t>South Ayrshire LA</w:t>
      </w:r>
    </w:p>
    <w:p w14:paraId="5EC88B09" w14:textId="77777777" w:rsidR="00A654E4" w:rsidRPr="00655140" w:rsidRDefault="00A654E4" w:rsidP="00A654E4">
      <w:pPr>
        <w:pStyle w:val="NoSpacing"/>
        <w:ind w:left="720"/>
        <w:rPr>
          <w:rFonts w:ascii="Verdana" w:hAnsi="Verdana"/>
        </w:rPr>
      </w:pPr>
    </w:p>
    <w:p w14:paraId="33FD16D9" w14:textId="77777777" w:rsidR="00A654E4" w:rsidRPr="00655140" w:rsidRDefault="00A654E4" w:rsidP="000776E8">
      <w:pPr>
        <w:pStyle w:val="NoSpacing"/>
        <w:rPr>
          <w:rFonts w:ascii="Verdana" w:hAnsi="Verdana"/>
        </w:rPr>
      </w:pPr>
    </w:p>
    <w:p w14:paraId="0F625A0D" w14:textId="4DF0A938" w:rsidR="00A654E4" w:rsidRPr="00655140" w:rsidRDefault="00A654E4" w:rsidP="00040664">
      <w:pPr>
        <w:pStyle w:val="NoSpacing"/>
        <w:numPr>
          <w:ilvl w:val="0"/>
          <w:numId w:val="16"/>
        </w:numPr>
        <w:rPr>
          <w:rFonts w:ascii="Verdana" w:hAnsi="Verdana"/>
        </w:rPr>
      </w:pPr>
      <w:r w:rsidRPr="00655140">
        <w:rPr>
          <w:rFonts w:ascii="Verdana" w:hAnsi="Verdana"/>
        </w:rPr>
        <w:t>“</w:t>
      </w:r>
      <w:r w:rsidR="00616936" w:rsidRPr="00655140">
        <w:rPr>
          <w:rFonts w:ascii="Verdana" w:hAnsi="Verdana"/>
        </w:rPr>
        <w:t>That this</w:t>
      </w:r>
      <w:r w:rsidRPr="00655140">
        <w:rPr>
          <w:rFonts w:ascii="Verdana" w:hAnsi="Verdana"/>
        </w:rPr>
        <w:t xml:space="preserve"> AGM resolves that EIS will affiliate to the Ukraine Solidarity Campaign Scotland.” </w:t>
      </w:r>
    </w:p>
    <w:p w14:paraId="4B2568AF" w14:textId="77777777" w:rsidR="00A654E4" w:rsidRPr="00655140" w:rsidRDefault="00A654E4" w:rsidP="00A654E4">
      <w:pPr>
        <w:pStyle w:val="NoSpacing"/>
        <w:ind w:left="720"/>
        <w:rPr>
          <w:rFonts w:ascii="Verdana" w:hAnsi="Verdana"/>
        </w:rPr>
      </w:pPr>
    </w:p>
    <w:p w14:paraId="752DD1BF" w14:textId="77777777" w:rsidR="00A654E4" w:rsidRPr="00655140" w:rsidRDefault="00A654E4" w:rsidP="00A654E4">
      <w:pPr>
        <w:pStyle w:val="NoSpacing"/>
        <w:ind w:left="720"/>
        <w:jc w:val="right"/>
        <w:rPr>
          <w:rFonts w:ascii="Verdana" w:hAnsi="Verdana"/>
        </w:rPr>
      </w:pPr>
      <w:r w:rsidRPr="00655140">
        <w:rPr>
          <w:rFonts w:ascii="Verdana" w:hAnsi="Verdana"/>
        </w:rPr>
        <w:t>Dumfries &amp; Galloway LA</w:t>
      </w:r>
    </w:p>
    <w:p w14:paraId="79D473DC" w14:textId="77777777" w:rsidR="00A654E4" w:rsidRPr="00655140" w:rsidRDefault="00A654E4" w:rsidP="00A654E4">
      <w:pPr>
        <w:pStyle w:val="NoSpacing"/>
        <w:ind w:left="720"/>
        <w:rPr>
          <w:rFonts w:ascii="Verdana" w:hAnsi="Verdana"/>
        </w:rPr>
      </w:pPr>
    </w:p>
    <w:p w14:paraId="666DB947" w14:textId="77777777" w:rsidR="00A654E4" w:rsidRPr="00655140" w:rsidRDefault="00A654E4" w:rsidP="00A654E4">
      <w:pPr>
        <w:pStyle w:val="NoSpacing"/>
        <w:ind w:left="720"/>
        <w:rPr>
          <w:rFonts w:ascii="Verdana" w:hAnsi="Verdana"/>
        </w:rPr>
      </w:pPr>
    </w:p>
    <w:p w14:paraId="1A69CA76" w14:textId="38F3A24D" w:rsidR="00A654E4" w:rsidRPr="00655140" w:rsidRDefault="00A654E4" w:rsidP="00040664">
      <w:pPr>
        <w:pStyle w:val="NoSpacing"/>
        <w:numPr>
          <w:ilvl w:val="0"/>
          <w:numId w:val="16"/>
        </w:numPr>
        <w:rPr>
          <w:rFonts w:ascii="Verdana" w:hAnsi="Verdana"/>
        </w:rPr>
      </w:pPr>
      <w:r w:rsidRPr="00655140">
        <w:rPr>
          <w:rFonts w:ascii="Verdana" w:hAnsi="Verdana"/>
        </w:rPr>
        <w:t>“That this Annual General Meeting instructs Council to investigate and report on the extent of the use of whole or part school assemblies to enable delivery of teacher preparation and correction time in primary schools in Scotland.”</w:t>
      </w:r>
    </w:p>
    <w:p w14:paraId="6788D965" w14:textId="77777777" w:rsidR="00A654E4" w:rsidRPr="00655140" w:rsidRDefault="00A654E4" w:rsidP="00A654E4">
      <w:pPr>
        <w:pStyle w:val="NoSpacing"/>
        <w:ind w:left="720"/>
        <w:rPr>
          <w:rFonts w:ascii="Verdana" w:hAnsi="Verdana"/>
        </w:rPr>
      </w:pPr>
    </w:p>
    <w:p w14:paraId="0808F14E" w14:textId="77777777" w:rsidR="00A654E4" w:rsidRPr="00655140" w:rsidRDefault="00A654E4" w:rsidP="00A654E4">
      <w:pPr>
        <w:pStyle w:val="NoSpacing"/>
        <w:ind w:left="720"/>
        <w:jc w:val="right"/>
        <w:rPr>
          <w:rFonts w:ascii="Verdana" w:hAnsi="Verdana"/>
        </w:rPr>
      </w:pPr>
      <w:r w:rsidRPr="00655140">
        <w:rPr>
          <w:rFonts w:ascii="Verdana" w:hAnsi="Verdana"/>
        </w:rPr>
        <w:t>Dundee LA</w:t>
      </w:r>
    </w:p>
    <w:p w14:paraId="36396597" w14:textId="77777777" w:rsidR="00A654E4" w:rsidRPr="00655140" w:rsidRDefault="00A654E4" w:rsidP="00A654E4">
      <w:pPr>
        <w:pStyle w:val="NoSpacing"/>
        <w:ind w:left="720"/>
        <w:rPr>
          <w:rFonts w:ascii="Verdana" w:hAnsi="Verdana"/>
        </w:rPr>
      </w:pPr>
    </w:p>
    <w:p w14:paraId="52FB2972" w14:textId="77777777" w:rsidR="00A654E4" w:rsidRPr="00655140" w:rsidRDefault="00A654E4" w:rsidP="00A654E4">
      <w:pPr>
        <w:pStyle w:val="NoSpacing"/>
        <w:ind w:left="720"/>
        <w:rPr>
          <w:rFonts w:ascii="Verdana" w:hAnsi="Verdana"/>
        </w:rPr>
      </w:pPr>
    </w:p>
    <w:p w14:paraId="0871E138" w14:textId="77777777" w:rsidR="00A654E4" w:rsidRPr="00655140" w:rsidRDefault="00A654E4" w:rsidP="00040664">
      <w:pPr>
        <w:pStyle w:val="NoSpacing"/>
        <w:numPr>
          <w:ilvl w:val="0"/>
          <w:numId w:val="16"/>
        </w:numPr>
        <w:rPr>
          <w:rFonts w:ascii="Verdana" w:hAnsi="Verdana"/>
        </w:rPr>
      </w:pPr>
      <w:r w:rsidRPr="00655140">
        <w:rPr>
          <w:rFonts w:ascii="Verdana" w:hAnsi="Verdana"/>
        </w:rPr>
        <w:t>“That this Annual General Meeting instruct EIS representatives on the SNCT Job-Sizing Sub-Group to negotiate for the amendment of the current job-sizing guidance relating to PT Support for Learning posts,</w:t>
      </w:r>
    </w:p>
    <w:p w14:paraId="13D9DCEA" w14:textId="77777777" w:rsidR="00A654E4" w:rsidRPr="00655140" w:rsidRDefault="00A654E4" w:rsidP="00F628CD">
      <w:pPr>
        <w:pStyle w:val="NoSpacing"/>
        <w:numPr>
          <w:ilvl w:val="0"/>
          <w:numId w:val="15"/>
        </w:numPr>
        <w:rPr>
          <w:rFonts w:ascii="Verdana" w:hAnsi="Verdana"/>
        </w:rPr>
      </w:pPr>
      <w:r w:rsidRPr="00655140">
        <w:rPr>
          <w:rFonts w:ascii="Verdana" w:hAnsi="Verdana"/>
        </w:rPr>
        <w:t>so that timetabled classes delivered and managed within the department are recorded in the 'number of timetabled classes' box, in addition to an entry being made in question 3.4 (5th box).</w:t>
      </w:r>
    </w:p>
    <w:p w14:paraId="27FCBFFF" w14:textId="6BF3CF3E" w:rsidR="00A654E4" w:rsidRPr="00655140" w:rsidRDefault="00A654E4" w:rsidP="00F628CD">
      <w:pPr>
        <w:pStyle w:val="NoSpacing"/>
        <w:numPr>
          <w:ilvl w:val="0"/>
          <w:numId w:val="15"/>
        </w:numPr>
        <w:rPr>
          <w:rFonts w:ascii="Verdana" w:hAnsi="Verdana"/>
        </w:rPr>
      </w:pPr>
      <w:r w:rsidRPr="00655140">
        <w:rPr>
          <w:rFonts w:ascii="Verdana" w:hAnsi="Verdana"/>
        </w:rPr>
        <w:t xml:space="preserve">AGM further instructs that the amended guidance should clarify that entries for subjects and qualifications may only be counted where they are not included under any other promoted post.” </w:t>
      </w:r>
    </w:p>
    <w:p w14:paraId="265E5BF3" w14:textId="77777777" w:rsidR="00A654E4" w:rsidRPr="00655140" w:rsidRDefault="00A654E4" w:rsidP="00A654E4">
      <w:pPr>
        <w:pStyle w:val="NoSpacing"/>
        <w:ind w:left="720"/>
        <w:rPr>
          <w:rFonts w:ascii="Verdana" w:hAnsi="Verdana"/>
        </w:rPr>
      </w:pPr>
    </w:p>
    <w:p w14:paraId="0CFA499B" w14:textId="77777777" w:rsidR="00A654E4" w:rsidRPr="00655140" w:rsidRDefault="00A654E4" w:rsidP="00A654E4">
      <w:pPr>
        <w:pStyle w:val="NoSpacing"/>
        <w:ind w:left="720"/>
        <w:jc w:val="right"/>
        <w:rPr>
          <w:rFonts w:ascii="Verdana" w:hAnsi="Verdana"/>
        </w:rPr>
      </w:pPr>
      <w:r w:rsidRPr="00655140">
        <w:rPr>
          <w:rFonts w:ascii="Verdana" w:hAnsi="Verdana"/>
        </w:rPr>
        <w:t>Dundee LA</w:t>
      </w:r>
    </w:p>
    <w:p w14:paraId="78E667FE" w14:textId="77777777" w:rsidR="00A654E4" w:rsidRPr="00655140" w:rsidRDefault="00A654E4" w:rsidP="00A654E4">
      <w:pPr>
        <w:pStyle w:val="NoSpacing"/>
        <w:ind w:left="720"/>
        <w:rPr>
          <w:rFonts w:ascii="Verdana" w:hAnsi="Verdana"/>
        </w:rPr>
      </w:pPr>
    </w:p>
    <w:p w14:paraId="61B692B4" w14:textId="77777777" w:rsidR="00A654E4" w:rsidRPr="00655140" w:rsidRDefault="00A654E4" w:rsidP="00A654E4">
      <w:pPr>
        <w:pStyle w:val="NoSpacing"/>
        <w:ind w:left="720"/>
        <w:rPr>
          <w:rFonts w:ascii="Verdana" w:hAnsi="Verdana"/>
        </w:rPr>
      </w:pPr>
    </w:p>
    <w:p w14:paraId="3426FA27" w14:textId="77777777" w:rsidR="00A654E4" w:rsidRPr="00655140" w:rsidRDefault="00A654E4" w:rsidP="00A654E4">
      <w:pPr>
        <w:pStyle w:val="NoSpacing"/>
        <w:ind w:left="720"/>
        <w:rPr>
          <w:rFonts w:ascii="Verdana" w:hAnsi="Verdana"/>
        </w:rPr>
      </w:pPr>
    </w:p>
    <w:p w14:paraId="331EBA41" w14:textId="34CA73DE" w:rsidR="00A654E4" w:rsidRPr="00655140" w:rsidRDefault="00A654E4" w:rsidP="00040664">
      <w:pPr>
        <w:pStyle w:val="NoSpacing"/>
        <w:numPr>
          <w:ilvl w:val="0"/>
          <w:numId w:val="16"/>
        </w:numPr>
        <w:rPr>
          <w:rFonts w:ascii="Verdana" w:hAnsi="Verdana"/>
        </w:rPr>
      </w:pPr>
      <w:r w:rsidRPr="00655140">
        <w:rPr>
          <w:rFonts w:ascii="Verdana" w:hAnsi="Verdana"/>
        </w:rPr>
        <w:lastRenderedPageBreak/>
        <w:t xml:space="preserve">“That this AGM instructs council to investigate and report on the use of </w:t>
      </w:r>
      <w:r w:rsidR="00A51C42" w:rsidRPr="00655140">
        <w:rPr>
          <w:rFonts w:ascii="Verdana" w:hAnsi="Verdana"/>
        </w:rPr>
        <w:t>‘</w:t>
      </w:r>
      <w:r w:rsidRPr="00655140">
        <w:rPr>
          <w:rFonts w:ascii="Verdana" w:hAnsi="Verdana"/>
        </w:rPr>
        <w:t>blended environments</w:t>
      </w:r>
      <w:r w:rsidR="00A51C42" w:rsidRPr="00655140">
        <w:rPr>
          <w:rFonts w:ascii="Verdana" w:hAnsi="Verdana"/>
        </w:rPr>
        <w:t>’</w:t>
      </w:r>
      <w:r w:rsidRPr="00655140">
        <w:rPr>
          <w:rFonts w:ascii="Verdana" w:hAnsi="Verdana"/>
        </w:rPr>
        <w:t xml:space="preserve"> for ASN pupils in Mainstream</w:t>
      </w:r>
      <w:r w:rsidR="004753B2" w:rsidRPr="00655140">
        <w:rPr>
          <w:rFonts w:ascii="Verdana" w:hAnsi="Verdana"/>
        </w:rPr>
        <w:t xml:space="preserve">.” </w:t>
      </w:r>
    </w:p>
    <w:p w14:paraId="3CDC2269" w14:textId="77777777" w:rsidR="00A654E4" w:rsidRPr="00655140" w:rsidRDefault="00A654E4" w:rsidP="00A654E4">
      <w:pPr>
        <w:pStyle w:val="NoSpacing"/>
        <w:ind w:left="720" w:firstLine="72"/>
        <w:rPr>
          <w:rFonts w:ascii="Verdana" w:hAnsi="Verdana"/>
        </w:rPr>
      </w:pPr>
    </w:p>
    <w:p w14:paraId="35C8A190" w14:textId="3A658466" w:rsidR="005E426C" w:rsidRPr="00655140" w:rsidRDefault="00A654E4" w:rsidP="00786F59">
      <w:pPr>
        <w:pStyle w:val="NoSpacing"/>
        <w:ind w:left="720"/>
        <w:jc w:val="right"/>
        <w:rPr>
          <w:rFonts w:ascii="Verdana" w:hAnsi="Verdana"/>
          <w:b/>
          <w:bCs/>
        </w:rPr>
      </w:pPr>
      <w:r w:rsidRPr="00655140">
        <w:rPr>
          <w:rFonts w:ascii="Verdana" w:hAnsi="Verdana"/>
        </w:rPr>
        <w:t>West Dunbartonshire LA</w:t>
      </w:r>
    </w:p>
    <w:sectPr w:rsidR="005E426C" w:rsidRPr="00655140" w:rsidSect="00D10D18">
      <w:headerReference w:type="default" r:id="rId11"/>
      <w:footerReference w:type="default" r:id="rId12"/>
      <w:pgSz w:w="11906" w:h="16838"/>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111A" w14:textId="77777777" w:rsidR="00E549FF" w:rsidRDefault="00E549FF" w:rsidP="009674E6">
      <w:pPr>
        <w:spacing w:before="0" w:after="0"/>
      </w:pPr>
      <w:r>
        <w:separator/>
      </w:r>
    </w:p>
  </w:endnote>
  <w:endnote w:type="continuationSeparator" w:id="0">
    <w:p w14:paraId="7CF23599" w14:textId="77777777" w:rsidR="00E549FF" w:rsidRDefault="00E549FF" w:rsidP="009674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637301"/>
      <w:docPartObj>
        <w:docPartGallery w:val="Page Numbers (Bottom of Page)"/>
        <w:docPartUnique/>
      </w:docPartObj>
    </w:sdtPr>
    <w:sdtEndPr>
      <w:rPr>
        <w:noProof/>
      </w:rPr>
    </w:sdtEndPr>
    <w:sdtContent>
      <w:p w14:paraId="07E8C658" w14:textId="1622E8D6" w:rsidR="00617163" w:rsidRDefault="006171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A8AF5" w14:textId="77777777" w:rsidR="00617163" w:rsidRDefault="00617163">
    <w:pPr>
      <w:pStyle w:val="Footer"/>
    </w:pPr>
  </w:p>
  <w:p w14:paraId="6D18F6E1" w14:textId="77777777" w:rsidR="0001049D" w:rsidRDefault="000104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E269" w14:textId="77777777" w:rsidR="00E549FF" w:rsidRDefault="00E549FF" w:rsidP="009674E6">
      <w:pPr>
        <w:spacing w:before="0" w:after="0"/>
      </w:pPr>
      <w:r>
        <w:separator/>
      </w:r>
    </w:p>
  </w:footnote>
  <w:footnote w:type="continuationSeparator" w:id="0">
    <w:p w14:paraId="5EC79967" w14:textId="77777777" w:rsidR="00E549FF" w:rsidRDefault="00E549FF" w:rsidP="009674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65EB" w14:textId="77777777" w:rsidR="00EC244A" w:rsidRPr="00B3233E" w:rsidRDefault="00EC244A" w:rsidP="000776E8">
    <w:pPr>
      <w:pStyle w:val="Header"/>
      <w:ind w:left="0" w:firstLine="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C0B"/>
    <w:multiLevelType w:val="hybridMultilevel"/>
    <w:tmpl w:val="79D21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1179B0"/>
    <w:multiLevelType w:val="hybridMultilevel"/>
    <w:tmpl w:val="59D6D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647A29"/>
    <w:multiLevelType w:val="hybridMultilevel"/>
    <w:tmpl w:val="7B8E6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163CC9"/>
    <w:multiLevelType w:val="hybridMultilevel"/>
    <w:tmpl w:val="9F305ED2"/>
    <w:lvl w:ilvl="0" w:tplc="DC16F6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6C5077"/>
    <w:multiLevelType w:val="hybridMultilevel"/>
    <w:tmpl w:val="7BC83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482491"/>
    <w:multiLevelType w:val="hybridMultilevel"/>
    <w:tmpl w:val="906868CE"/>
    <w:lvl w:ilvl="0" w:tplc="FF8C40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A29C5"/>
    <w:multiLevelType w:val="hybridMultilevel"/>
    <w:tmpl w:val="99A6DC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60EA"/>
    <w:multiLevelType w:val="hybridMultilevel"/>
    <w:tmpl w:val="75F6B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1E359E"/>
    <w:multiLevelType w:val="hybridMultilevel"/>
    <w:tmpl w:val="6EC02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9A4AB6"/>
    <w:multiLevelType w:val="hybridMultilevel"/>
    <w:tmpl w:val="E662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190A4D"/>
    <w:multiLevelType w:val="hybridMultilevel"/>
    <w:tmpl w:val="9C308AA6"/>
    <w:lvl w:ilvl="0" w:tplc="005AB4D2">
      <w:start w:val="4"/>
      <w:numFmt w:val="decimal"/>
      <w:lvlText w:val="%1."/>
      <w:lvlJc w:val="left"/>
      <w:pPr>
        <w:ind w:left="720" w:hanging="360"/>
      </w:pPr>
      <w:rPr>
        <w:rFonts w:ascii="Verdana" w:hAnsi="Verdana"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A5AAE"/>
    <w:multiLevelType w:val="hybridMultilevel"/>
    <w:tmpl w:val="1784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02C19"/>
    <w:multiLevelType w:val="hybridMultilevel"/>
    <w:tmpl w:val="EA183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6F7338"/>
    <w:multiLevelType w:val="hybridMultilevel"/>
    <w:tmpl w:val="E0DE3F44"/>
    <w:lvl w:ilvl="0" w:tplc="6994CF44">
      <w:start w:val="1"/>
      <w:numFmt w:val="decimal"/>
      <w:lvlText w:val="%1."/>
      <w:lvlJc w:val="left"/>
      <w:pPr>
        <w:ind w:left="720" w:hanging="360"/>
      </w:pPr>
      <w:rPr>
        <w:rFonts w:ascii="Verdana" w:hAnsi="Verdana"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D10ADA"/>
    <w:multiLevelType w:val="hybridMultilevel"/>
    <w:tmpl w:val="8200DC32"/>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53E0028"/>
    <w:multiLevelType w:val="hybridMultilevel"/>
    <w:tmpl w:val="38486994"/>
    <w:lvl w:ilvl="0" w:tplc="C3B2F95C">
      <w:start w:val="14"/>
      <w:numFmt w:val="decimal"/>
      <w:lvlText w:val="%1."/>
      <w:lvlJc w:val="left"/>
      <w:pPr>
        <w:ind w:left="1080" w:hanging="360"/>
      </w:pPr>
      <w:rPr>
        <w:rFonts w:ascii="Verdana" w:hAnsi="Verdana"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B112FA"/>
    <w:multiLevelType w:val="hybridMultilevel"/>
    <w:tmpl w:val="906868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A9A1A6C"/>
    <w:multiLevelType w:val="hybridMultilevel"/>
    <w:tmpl w:val="C494E8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B67C06"/>
    <w:multiLevelType w:val="hybridMultilevel"/>
    <w:tmpl w:val="81D8A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831C22"/>
    <w:multiLevelType w:val="hybridMultilevel"/>
    <w:tmpl w:val="6CB01F5A"/>
    <w:lvl w:ilvl="0" w:tplc="DCC4F4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89E1350"/>
    <w:multiLevelType w:val="hybridMultilevel"/>
    <w:tmpl w:val="2A24EBC4"/>
    <w:lvl w:ilvl="0" w:tplc="7CF89E20">
      <w:start w:val="40"/>
      <w:numFmt w:val="decimal"/>
      <w:lvlText w:val="%1."/>
      <w:lvlJc w:val="left"/>
      <w:pPr>
        <w:ind w:left="1080" w:hanging="360"/>
      </w:pPr>
      <w:rPr>
        <w:rFonts w:ascii="Verdana" w:hAnsi="Verdana"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B411AE"/>
    <w:multiLevelType w:val="hybridMultilevel"/>
    <w:tmpl w:val="28F00D24"/>
    <w:lvl w:ilvl="0" w:tplc="513865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D686140"/>
    <w:multiLevelType w:val="hybridMultilevel"/>
    <w:tmpl w:val="A14448C4"/>
    <w:lvl w:ilvl="0" w:tplc="2E5863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96148540">
    <w:abstractNumId w:val="13"/>
  </w:num>
  <w:num w:numId="2" w16cid:durableId="587231775">
    <w:abstractNumId w:val="19"/>
  </w:num>
  <w:num w:numId="3" w16cid:durableId="112604057">
    <w:abstractNumId w:val="21"/>
  </w:num>
  <w:num w:numId="4" w16cid:durableId="973290219">
    <w:abstractNumId w:val="0"/>
  </w:num>
  <w:num w:numId="5" w16cid:durableId="2128355217">
    <w:abstractNumId w:val="12"/>
  </w:num>
  <w:num w:numId="6" w16cid:durableId="804860458">
    <w:abstractNumId w:val="7"/>
  </w:num>
  <w:num w:numId="7" w16cid:durableId="772438756">
    <w:abstractNumId w:val="17"/>
  </w:num>
  <w:num w:numId="8" w16cid:durableId="1411149928">
    <w:abstractNumId w:val="4"/>
  </w:num>
  <w:num w:numId="9" w16cid:durableId="1061369716">
    <w:abstractNumId w:val="2"/>
  </w:num>
  <w:num w:numId="10" w16cid:durableId="1280911106">
    <w:abstractNumId w:val="8"/>
  </w:num>
  <w:num w:numId="11" w16cid:durableId="302396585">
    <w:abstractNumId w:val="5"/>
  </w:num>
  <w:num w:numId="12" w16cid:durableId="530261524">
    <w:abstractNumId w:val="22"/>
  </w:num>
  <w:num w:numId="13" w16cid:durableId="521407273">
    <w:abstractNumId w:val="18"/>
  </w:num>
  <w:num w:numId="14" w16cid:durableId="1573273722">
    <w:abstractNumId w:val="9"/>
  </w:num>
  <w:num w:numId="15" w16cid:durableId="1742097986">
    <w:abstractNumId w:val="1"/>
  </w:num>
  <w:num w:numId="16" w16cid:durableId="973876845">
    <w:abstractNumId w:val="10"/>
  </w:num>
  <w:num w:numId="17" w16cid:durableId="1025986671">
    <w:abstractNumId w:val="16"/>
  </w:num>
  <w:num w:numId="18" w16cid:durableId="1113288846">
    <w:abstractNumId w:val="11"/>
  </w:num>
  <w:num w:numId="19" w16cid:durableId="818376763">
    <w:abstractNumId w:val="6"/>
  </w:num>
  <w:num w:numId="20" w16cid:durableId="1358584803">
    <w:abstractNumId w:val="3"/>
  </w:num>
  <w:num w:numId="21" w16cid:durableId="2027051322">
    <w:abstractNumId w:val="15"/>
  </w:num>
  <w:num w:numId="22" w16cid:durableId="1381703994">
    <w:abstractNumId w:val="20"/>
  </w:num>
  <w:num w:numId="23" w16cid:durableId="191616286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MjE2MzQwt7QwMzJT0lEKTi0uzszPAykwNK8FABQixy0tAAAA"/>
  </w:docVars>
  <w:rsids>
    <w:rsidRoot w:val="00DF11CA"/>
    <w:rsid w:val="00000EFE"/>
    <w:rsid w:val="00001371"/>
    <w:rsid w:val="000029B8"/>
    <w:rsid w:val="000037B9"/>
    <w:rsid w:val="00006231"/>
    <w:rsid w:val="0001049D"/>
    <w:rsid w:val="00014508"/>
    <w:rsid w:val="00014C76"/>
    <w:rsid w:val="00014D20"/>
    <w:rsid w:val="00015292"/>
    <w:rsid w:val="00017277"/>
    <w:rsid w:val="00017CDE"/>
    <w:rsid w:val="00020571"/>
    <w:rsid w:val="000220E4"/>
    <w:rsid w:val="00023D92"/>
    <w:rsid w:val="00026DEA"/>
    <w:rsid w:val="00034C4D"/>
    <w:rsid w:val="00036A36"/>
    <w:rsid w:val="00036FE4"/>
    <w:rsid w:val="00040306"/>
    <w:rsid w:val="00040664"/>
    <w:rsid w:val="0004421A"/>
    <w:rsid w:val="0005401D"/>
    <w:rsid w:val="00055777"/>
    <w:rsid w:val="00055D64"/>
    <w:rsid w:val="00055D83"/>
    <w:rsid w:val="0006259B"/>
    <w:rsid w:val="00063DE5"/>
    <w:rsid w:val="00063ECD"/>
    <w:rsid w:val="0006402F"/>
    <w:rsid w:val="00064597"/>
    <w:rsid w:val="0006744A"/>
    <w:rsid w:val="00072378"/>
    <w:rsid w:val="000736DA"/>
    <w:rsid w:val="00073AD4"/>
    <w:rsid w:val="000776E8"/>
    <w:rsid w:val="00080D6E"/>
    <w:rsid w:val="00084359"/>
    <w:rsid w:val="00091161"/>
    <w:rsid w:val="000A24E7"/>
    <w:rsid w:val="000B2E5C"/>
    <w:rsid w:val="000B7E07"/>
    <w:rsid w:val="000C0E82"/>
    <w:rsid w:val="000C291B"/>
    <w:rsid w:val="000C4237"/>
    <w:rsid w:val="000C6D26"/>
    <w:rsid w:val="000D442E"/>
    <w:rsid w:val="000F1811"/>
    <w:rsid w:val="000F33BD"/>
    <w:rsid w:val="000F34EB"/>
    <w:rsid w:val="000F4325"/>
    <w:rsid w:val="000F7614"/>
    <w:rsid w:val="00106519"/>
    <w:rsid w:val="00111FD0"/>
    <w:rsid w:val="00112263"/>
    <w:rsid w:val="00113A51"/>
    <w:rsid w:val="001142F7"/>
    <w:rsid w:val="001274F7"/>
    <w:rsid w:val="001275B7"/>
    <w:rsid w:val="00131044"/>
    <w:rsid w:val="001323DC"/>
    <w:rsid w:val="001446E6"/>
    <w:rsid w:val="0014777B"/>
    <w:rsid w:val="00155007"/>
    <w:rsid w:val="00155FCE"/>
    <w:rsid w:val="001639E9"/>
    <w:rsid w:val="001702FE"/>
    <w:rsid w:val="00177A3F"/>
    <w:rsid w:val="00183A36"/>
    <w:rsid w:val="00191717"/>
    <w:rsid w:val="00193FC5"/>
    <w:rsid w:val="00195364"/>
    <w:rsid w:val="00195846"/>
    <w:rsid w:val="001A153B"/>
    <w:rsid w:val="001A2FE9"/>
    <w:rsid w:val="001A37B3"/>
    <w:rsid w:val="001A7A5B"/>
    <w:rsid w:val="001A7C08"/>
    <w:rsid w:val="001B4B32"/>
    <w:rsid w:val="001C03CF"/>
    <w:rsid w:val="001C0EDE"/>
    <w:rsid w:val="001D0B7C"/>
    <w:rsid w:val="001D114E"/>
    <w:rsid w:val="001D1386"/>
    <w:rsid w:val="001D4016"/>
    <w:rsid w:val="001D40EF"/>
    <w:rsid w:val="001D5CA0"/>
    <w:rsid w:val="001E4221"/>
    <w:rsid w:val="001F13C3"/>
    <w:rsid w:val="001F2C98"/>
    <w:rsid w:val="001F3E6B"/>
    <w:rsid w:val="001F440A"/>
    <w:rsid w:val="001F7E18"/>
    <w:rsid w:val="002001C9"/>
    <w:rsid w:val="002050D6"/>
    <w:rsid w:val="002060BD"/>
    <w:rsid w:val="002071BC"/>
    <w:rsid w:val="002146A8"/>
    <w:rsid w:val="00216191"/>
    <w:rsid w:val="00227AA3"/>
    <w:rsid w:val="00230E9D"/>
    <w:rsid w:val="00232067"/>
    <w:rsid w:val="00232315"/>
    <w:rsid w:val="0023373A"/>
    <w:rsid w:val="0023388A"/>
    <w:rsid w:val="00236612"/>
    <w:rsid w:val="0024023C"/>
    <w:rsid w:val="00247C66"/>
    <w:rsid w:val="00251233"/>
    <w:rsid w:val="002536BF"/>
    <w:rsid w:val="00256AE3"/>
    <w:rsid w:val="00257E84"/>
    <w:rsid w:val="00262DF5"/>
    <w:rsid w:val="00263BFF"/>
    <w:rsid w:val="002646BA"/>
    <w:rsid w:val="00265A71"/>
    <w:rsid w:val="0027019E"/>
    <w:rsid w:val="002753E0"/>
    <w:rsid w:val="00276AB8"/>
    <w:rsid w:val="002774E8"/>
    <w:rsid w:val="002843BE"/>
    <w:rsid w:val="00293402"/>
    <w:rsid w:val="002949D1"/>
    <w:rsid w:val="002952C6"/>
    <w:rsid w:val="002954A1"/>
    <w:rsid w:val="002A4275"/>
    <w:rsid w:val="002A53C7"/>
    <w:rsid w:val="002A5CFC"/>
    <w:rsid w:val="002A5DC9"/>
    <w:rsid w:val="002A7C39"/>
    <w:rsid w:val="002B18B8"/>
    <w:rsid w:val="002B63E5"/>
    <w:rsid w:val="002C0666"/>
    <w:rsid w:val="002C1566"/>
    <w:rsid w:val="002C1E3F"/>
    <w:rsid w:val="002C260E"/>
    <w:rsid w:val="002C3A7C"/>
    <w:rsid w:val="002C5167"/>
    <w:rsid w:val="002D0E52"/>
    <w:rsid w:val="002D36AE"/>
    <w:rsid w:val="002D52C4"/>
    <w:rsid w:val="002E51F8"/>
    <w:rsid w:val="002F344D"/>
    <w:rsid w:val="002F3D21"/>
    <w:rsid w:val="002F6194"/>
    <w:rsid w:val="003019A7"/>
    <w:rsid w:val="00301D24"/>
    <w:rsid w:val="00310AA4"/>
    <w:rsid w:val="00312590"/>
    <w:rsid w:val="00313E44"/>
    <w:rsid w:val="00315B47"/>
    <w:rsid w:val="00315C91"/>
    <w:rsid w:val="003161AA"/>
    <w:rsid w:val="003166D9"/>
    <w:rsid w:val="00320C5B"/>
    <w:rsid w:val="00320EAD"/>
    <w:rsid w:val="00323668"/>
    <w:rsid w:val="00326B0C"/>
    <w:rsid w:val="00326FC1"/>
    <w:rsid w:val="003272B5"/>
    <w:rsid w:val="00327B5A"/>
    <w:rsid w:val="003303AB"/>
    <w:rsid w:val="00332ECE"/>
    <w:rsid w:val="003334D1"/>
    <w:rsid w:val="00334F8D"/>
    <w:rsid w:val="003402DA"/>
    <w:rsid w:val="00341660"/>
    <w:rsid w:val="003434C9"/>
    <w:rsid w:val="003457BB"/>
    <w:rsid w:val="0034708F"/>
    <w:rsid w:val="00353D90"/>
    <w:rsid w:val="00357423"/>
    <w:rsid w:val="003627D2"/>
    <w:rsid w:val="00362AEF"/>
    <w:rsid w:val="0036402F"/>
    <w:rsid w:val="003649A8"/>
    <w:rsid w:val="00370026"/>
    <w:rsid w:val="00371CB6"/>
    <w:rsid w:val="003739A9"/>
    <w:rsid w:val="00380377"/>
    <w:rsid w:val="0038376A"/>
    <w:rsid w:val="0038577B"/>
    <w:rsid w:val="003914E8"/>
    <w:rsid w:val="00393FC1"/>
    <w:rsid w:val="003A0D85"/>
    <w:rsid w:val="003A2B44"/>
    <w:rsid w:val="003A4615"/>
    <w:rsid w:val="003B69E3"/>
    <w:rsid w:val="003C0C60"/>
    <w:rsid w:val="003C1CF6"/>
    <w:rsid w:val="003C4116"/>
    <w:rsid w:val="003D0AE6"/>
    <w:rsid w:val="003D5CD9"/>
    <w:rsid w:val="003D6181"/>
    <w:rsid w:val="003D685D"/>
    <w:rsid w:val="003D694C"/>
    <w:rsid w:val="003D779A"/>
    <w:rsid w:val="003E525F"/>
    <w:rsid w:val="003F4225"/>
    <w:rsid w:val="004002C1"/>
    <w:rsid w:val="00402B92"/>
    <w:rsid w:val="004031D5"/>
    <w:rsid w:val="004042B5"/>
    <w:rsid w:val="0040740C"/>
    <w:rsid w:val="004166B8"/>
    <w:rsid w:val="00416C7F"/>
    <w:rsid w:val="0041732D"/>
    <w:rsid w:val="004174C7"/>
    <w:rsid w:val="00417B8E"/>
    <w:rsid w:val="00420DC2"/>
    <w:rsid w:val="00421521"/>
    <w:rsid w:val="00424129"/>
    <w:rsid w:val="00424482"/>
    <w:rsid w:val="00424CC6"/>
    <w:rsid w:val="00436C21"/>
    <w:rsid w:val="00444FAE"/>
    <w:rsid w:val="0045632F"/>
    <w:rsid w:val="0046028E"/>
    <w:rsid w:val="00462331"/>
    <w:rsid w:val="00463893"/>
    <w:rsid w:val="00464642"/>
    <w:rsid w:val="00464B26"/>
    <w:rsid w:val="004650C5"/>
    <w:rsid w:val="0047504C"/>
    <w:rsid w:val="004753B2"/>
    <w:rsid w:val="004771B7"/>
    <w:rsid w:val="00492272"/>
    <w:rsid w:val="00492F3A"/>
    <w:rsid w:val="004967F5"/>
    <w:rsid w:val="004977AC"/>
    <w:rsid w:val="00497B53"/>
    <w:rsid w:val="004A05F5"/>
    <w:rsid w:val="004A2BA8"/>
    <w:rsid w:val="004A3266"/>
    <w:rsid w:val="004A4DDD"/>
    <w:rsid w:val="004A7EEE"/>
    <w:rsid w:val="004B1A62"/>
    <w:rsid w:val="004B2FFF"/>
    <w:rsid w:val="004B4E80"/>
    <w:rsid w:val="004B6329"/>
    <w:rsid w:val="004B7A66"/>
    <w:rsid w:val="004C2B54"/>
    <w:rsid w:val="004C388E"/>
    <w:rsid w:val="004C431C"/>
    <w:rsid w:val="004C7E59"/>
    <w:rsid w:val="004D4F46"/>
    <w:rsid w:val="004D5A72"/>
    <w:rsid w:val="004D67CD"/>
    <w:rsid w:val="004E2DA7"/>
    <w:rsid w:val="004E5960"/>
    <w:rsid w:val="004E5F26"/>
    <w:rsid w:val="004F2E68"/>
    <w:rsid w:val="004F7BE2"/>
    <w:rsid w:val="00501D16"/>
    <w:rsid w:val="005024CF"/>
    <w:rsid w:val="00505D86"/>
    <w:rsid w:val="0050652B"/>
    <w:rsid w:val="005118C2"/>
    <w:rsid w:val="0051276F"/>
    <w:rsid w:val="005134B8"/>
    <w:rsid w:val="00513CA9"/>
    <w:rsid w:val="00515754"/>
    <w:rsid w:val="005157F2"/>
    <w:rsid w:val="00515D58"/>
    <w:rsid w:val="00517D5E"/>
    <w:rsid w:val="00522912"/>
    <w:rsid w:val="005255EE"/>
    <w:rsid w:val="00530A5E"/>
    <w:rsid w:val="005357C1"/>
    <w:rsid w:val="005401F1"/>
    <w:rsid w:val="005408CD"/>
    <w:rsid w:val="005503CF"/>
    <w:rsid w:val="00554C14"/>
    <w:rsid w:val="00560CBA"/>
    <w:rsid w:val="005618D7"/>
    <w:rsid w:val="00562173"/>
    <w:rsid w:val="00563115"/>
    <w:rsid w:val="00567758"/>
    <w:rsid w:val="00574904"/>
    <w:rsid w:val="005839AA"/>
    <w:rsid w:val="00585837"/>
    <w:rsid w:val="00586D04"/>
    <w:rsid w:val="005972F0"/>
    <w:rsid w:val="00597D76"/>
    <w:rsid w:val="005A4A12"/>
    <w:rsid w:val="005A5CDE"/>
    <w:rsid w:val="005B4E60"/>
    <w:rsid w:val="005B5CD7"/>
    <w:rsid w:val="005C09FC"/>
    <w:rsid w:val="005C0D28"/>
    <w:rsid w:val="005C6769"/>
    <w:rsid w:val="005D0453"/>
    <w:rsid w:val="005D5534"/>
    <w:rsid w:val="005D75C8"/>
    <w:rsid w:val="005E20B2"/>
    <w:rsid w:val="005E27AD"/>
    <w:rsid w:val="005E426C"/>
    <w:rsid w:val="005E7331"/>
    <w:rsid w:val="005F02D8"/>
    <w:rsid w:val="005F25F0"/>
    <w:rsid w:val="005F7B65"/>
    <w:rsid w:val="00601F92"/>
    <w:rsid w:val="0060288E"/>
    <w:rsid w:val="00602F26"/>
    <w:rsid w:val="00602FCA"/>
    <w:rsid w:val="006034F4"/>
    <w:rsid w:val="00604304"/>
    <w:rsid w:val="00605811"/>
    <w:rsid w:val="0060675C"/>
    <w:rsid w:val="00610603"/>
    <w:rsid w:val="00616936"/>
    <w:rsid w:val="00617163"/>
    <w:rsid w:val="006171A8"/>
    <w:rsid w:val="00617908"/>
    <w:rsid w:val="00620F81"/>
    <w:rsid w:val="00627998"/>
    <w:rsid w:val="00631187"/>
    <w:rsid w:val="00631EEA"/>
    <w:rsid w:val="0063654C"/>
    <w:rsid w:val="006369AF"/>
    <w:rsid w:val="00636C2E"/>
    <w:rsid w:val="006409BF"/>
    <w:rsid w:val="006421F9"/>
    <w:rsid w:val="00642B70"/>
    <w:rsid w:val="00642BCC"/>
    <w:rsid w:val="0064648F"/>
    <w:rsid w:val="006538E9"/>
    <w:rsid w:val="00654002"/>
    <w:rsid w:val="00654976"/>
    <w:rsid w:val="00655140"/>
    <w:rsid w:val="0066020E"/>
    <w:rsid w:val="0066513E"/>
    <w:rsid w:val="00665D27"/>
    <w:rsid w:val="006671ED"/>
    <w:rsid w:val="00671D1D"/>
    <w:rsid w:val="0067375A"/>
    <w:rsid w:val="00684B57"/>
    <w:rsid w:val="00692F3C"/>
    <w:rsid w:val="0069315B"/>
    <w:rsid w:val="00694520"/>
    <w:rsid w:val="00696480"/>
    <w:rsid w:val="00697190"/>
    <w:rsid w:val="00697F7C"/>
    <w:rsid w:val="006A07B6"/>
    <w:rsid w:val="006A0FBD"/>
    <w:rsid w:val="006A1DAB"/>
    <w:rsid w:val="006A6B08"/>
    <w:rsid w:val="006B2205"/>
    <w:rsid w:val="006B3204"/>
    <w:rsid w:val="006B3398"/>
    <w:rsid w:val="006B4BC6"/>
    <w:rsid w:val="006C5C39"/>
    <w:rsid w:val="006C6A8C"/>
    <w:rsid w:val="006C7B3A"/>
    <w:rsid w:val="006D1C53"/>
    <w:rsid w:val="006D2D0C"/>
    <w:rsid w:val="006D4BEE"/>
    <w:rsid w:val="006E1AC7"/>
    <w:rsid w:val="006E36C2"/>
    <w:rsid w:val="006E5F1E"/>
    <w:rsid w:val="006E646B"/>
    <w:rsid w:val="006E7651"/>
    <w:rsid w:val="006F0FF1"/>
    <w:rsid w:val="00700440"/>
    <w:rsid w:val="00710E27"/>
    <w:rsid w:val="007129E3"/>
    <w:rsid w:val="007135BA"/>
    <w:rsid w:val="00714903"/>
    <w:rsid w:val="0071651A"/>
    <w:rsid w:val="007179A9"/>
    <w:rsid w:val="00721684"/>
    <w:rsid w:val="007222E9"/>
    <w:rsid w:val="0072439B"/>
    <w:rsid w:val="007255D5"/>
    <w:rsid w:val="00726C13"/>
    <w:rsid w:val="00730856"/>
    <w:rsid w:val="0073451E"/>
    <w:rsid w:val="0073556C"/>
    <w:rsid w:val="00735791"/>
    <w:rsid w:val="007407E7"/>
    <w:rsid w:val="007410F0"/>
    <w:rsid w:val="00741E2D"/>
    <w:rsid w:val="00744CE3"/>
    <w:rsid w:val="00744E20"/>
    <w:rsid w:val="00746B16"/>
    <w:rsid w:val="0074708C"/>
    <w:rsid w:val="007529CB"/>
    <w:rsid w:val="00755191"/>
    <w:rsid w:val="00756821"/>
    <w:rsid w:val="00757352"/>
    <w:rsid w:val="0076237F"/>
    <w:rsid w:val="00771839"/>
    <w:rsid w:val="00774680"/>
    <w:rsid w:val="00781D89"/>
    <w:rsid w:val="00782186"/>
    <w:rsid w:val="00782A2F"/>
    <w:rsid w:val="00783C6A"/>
    <w:rsid w:val="00785A9B"/>
    <w:rsid w:val="00786F59"/>
    <w:rsid w:val="00787331"/>
    <w:rsid w:val="00792A77"/>
    <w:rsid w:val="007A0840"/>
    <w:rsid w:val="007A45A4"/>
    <w:rsid w:val="007A7D7E"/>
    <w:rsid w:val="007B4115"/>
    <w:rsid w:val="007C6213"/>
    <w:rsid w:val="007D2ACD"/>
    <w:rsid w:val="007D56EE"/>
    <w:rsid w:val="007D6B1A"/>
    <w:rsid w:val="007E0C6A"/>
    <w:rsid w:val="007E3ADB"/>
    <w:rsid w:val="007E4D03"/>
    <w:rsid w:val="007E58EC"/>
    <w:rsid w:val="007E5D66"/>
    <w:rsid w:val="007F0575"/>
    <w:rsid w:val="007F110E"/>
    <w:rsid w:val="007F30EF"/>
    <w:rsid w:val="007F46CD"/>
    <w:rsid w:val="007F6C08"/>
    <w:rsid w:val="00800632"/>
    <w:rsid w:val="00802069"/>
    <w:rsid w:val="0080619F"/>
    <w:rsid w:val="00814E3F"/>
    <w:rsid w:val="0081500D"/>
    <w:rsid w:val="008159B8"/>
    <w:rsid w:val="0082105C"/>
    <w:rsid w:val="008314D3"/>
    <w:rsid w:val="0083467E"/>
    <w:rsid w:val="00836697"/>
    <w:rsid w:val="0083739C"/>
    <w:rsid w:val="00837D08"/>
    <w:rsid w:val="00844031"/>
    <w:rsid w:val="00851E90"/>
    <w:rsid w:val="00853C69"/>
    <w:rsid w:val="00854B06"/>
    <w:rsid w:val="00860D1E"/>
    <w:rsid w:val="00862A80"/>
    <w:rsid w:val="008654BC"/>
    <w:rsid w:val="0086567D"/>
    <w:rsid w:val="00870506"/>
    <w:rsid w:val="00870A04"/>
    <w:rsid w:val="00873F57"/>
    <w:rsid w:val="0087764D"/>
    <w:rsid w:val="008817D1"/>
    <w:rsid w:val="00885333"/>
    <w:rsid w:val="0088552A"/>
    <w:rsid w:val="008861C0"/>
    <w:rsid w:val="00886C8A"/>
    <w:rsid w:val="00891432"/>
    <w:rsid w:val="008922B7"/>
    <w:rsid w:val="00894A29"/>
    <w:rsid w:val="008A03CB"/>
    <w:rsid w:val="008A2C0F"/>
    <w:rsid w:val="008A35CB"/>
    <w:rsid w:val="008A4AEB"/>
    <w:rsid w:val="008A63DB"/>
    <w:rsid w:val="008B09E8"/>
    <w:rsid w:val="008B13D7"/>
    <w:rsid w:val="008B2CBC"/>
    <w:rsid w:val="008B6146"/>
    <w:rsid w:val="008D4BC4"/>
    <w:rsid w:val="008D7748"/>
    <w:rsid w:val="008E5642"/>
    <w:rsid w:val="008E5F4B"/>
    <w:rsid w:val="008E6CAF"/>
    <w:rsid w:val="008F00A1"/>
    <w:rsid w:val="008F1649"/>
    <w:rsid w:val="00901C0E"/>
    <w:rsid w:val="00904F9F"/>
    <w:rsid w:val="00906805"/>
    <w:rsid w:val="0090718A"/>
    <w:rsid w:val="00911206"/>
    <w:rsid w:val="00914690"/>
    <w:rsid w:val="00915E06"/>
    <w:rsid w:val="00916F13"/>
    <w:rsid w:val="009243D1"/>
    <w:rsid w:val="009304A3"/>
    <w:rsid w:val="009335AC"/>
    <w:rsid w:val="00937F76"/>
    <w:rsid w:val="00945470"/>
    <w:rsid w:val="009473BC"/>
    <w:rsid w:val="009525A0"/>
    <w:rsid w:val="00953D01"/>
    <w:rsid w:val="00957CB1"/>
    <w:rsid w:val="0096001B"/>
    <w:rsid w:val="00960210"/>
    <w:rsid w:val="00960AC9"/>
    <w:rsid w:val="009624EB"/>
    <w:rsid w:val="00963CDC"/>
    <w:rsid w:val="00964D27"/>
    <w:rsid w:val="009655DA"/>
    <w:rsid w:val="009674E6"/>
    <w:rsid w:val="00972F6F"/>
    <w:rsid w:val="00973215"/>
    <w:rsid w:val="009740AC"/>
    <w:rsid w:val="00974265"/>
    <w:rsid w:val="00981702"/>
    <w:rsid w:val="00985078"/>
    <w:rsid w:val="00986805"/>
    <w:rsid w:val="00987C79"/>
    <w:rsid w:val="00991DFC"/>
    <w:rsid w:val="009A1B77"/>
    <w:rsid w:val="009A1EB7"/>
    <w:rsid w:val="009B34D9"/>
    <w:rsid w:val="009B749C"/>
    <w:rsid w:val="009C3E76"/>
    <w:rsid w:val="009D01F4"/>
    <w:rsid w:val="009D0830"/>
    <w:rsid w:val="009D2A2C"/>
    <w:rsid w:val="009D3676"/>
    <w:rsid w:val="009D52DC"/>
    <w:rsid w:val="009D6F2C"/>
    <w:rsid w:val="009D7A9E"/>
    <w:rsid w:val="009E2424"/>
    <w:rsid w:val="009E2D04"/>
    <w:rsid w:val="009E4082"/>
    <w:rsid w:val="009F2232"/>
    <w:rsid w:val="009F276D"/>
    <w:rsid w:val="009F4748"/>
    <w:rsid w:val="009F54EB"/>
    <w:rsid w:val="00A07949"/>
    <w:rsid w:val="00A10751"/>
    <w:rsid w:val="00A128FC"/>
    <w:rsid w:val="00A13005"/>
    <w:rsid w:val="00A147A7"/>
    <w:rsid w:val="00A22304"/>
    <w:rsid w:val="00A23CC5"/>
    <w:rsid w:val="00A255AA"/>
    <w:rsid w:val="00A300BF"/>
    <w:rsid w:val="00A30E0F"/>
    <w:rsid w:val="00A327E3"/>
    <w:rsid w:val="00A41979"/>
    <w:rsid w:val="00A41DB4"/>
    <w:rsid w:val="00A42660"/>
    <w:rsid w:val="00A43696"/>
    <w:rsid w:val="00A50281"/>
    <w:rsid w:val="00A51C42"/>
    <w:rsid w:val="00A524A5"/>
    <w:rsid w:val="00A55932"/>
    <w:rsid w:val="00A61A20"/>
    <w:rsid w:val="00A6435A"/>
    <w:rsid w:val="00A654E4"/>
    <w:rsid w:val="00A67165"/>
    <w:rsid w:val="00A70B91"/>
    <w:rsid w:val="00A7756E"/>
    <w:rsid w:val="00A775D1"/>
    <w:rsid w:val="00A82BFE"/>
    <w:rsid w:val="00A858F1"/>
    <w:rsid w:val="00A952B4"/>
    <w:rsid w:val="00A968AD"/>
    <w:rsid w:val="00AA4982"/>
    <w:rsid w:val="00AA548F"/>
    <w:rsid w:val="00AB2D1F"/>
    <w:rsid w:val="00AB2FC4"/>
    <w:rsid w:val="00AB3207"/>
    <w:rsid w:val="00AB494E"/>
    <w:rsid w:val="00AB6DB8"/>
    <w:rsid w:val="00AC0C10"/>
    <w:rsid w:val="00AC2B9B"/>
    <w:rsid w:val="00AC33EE"/>
    <w:rsid w:val="00AD06E5"/>
    <w:rsid w:val="00AD4ADF"/>
    <w:rsid w:val="00AD7477"/>
    <w:rsid w:val="00AD76F7"/>
    <w:rsid w:val="00AE015A"/>
    <w:rsid w:val="00AE3508"/>
    <w:rsid w:val="00AE4D3E"/>
    <w:rsid w:val="00AE6F31"/>
    <w:rsid w:val="00AF1770"/>
    <w:rsid w:val="00B00A72"/>
    <w:rsid w:val="00B00E54"/>
    <w:rsid w:val="00B102E2"/>
    <w:rsid w:val="00B12354"/>
    <w:rsid w:val="00B12CB5"/>
    <w:rsid w:val="00B13551"/>
    <w:rsid w:val="00B1585B"/>
    <w:rsid w:val="00B268FD"/>
    <w:rsid w:val="00B31260"/>
    <w:rsid w:val="00B3233E"/>
    <w:rsid w:val="00B34B1A"/>
    <w:rsid w:val="00B430C3"/>
    <w:rsid w:val="00B43F0C"/>
    <w:rsid w:val="00B51F81"/>
    <w:rsid w:val="00B542C1"/>
    <w:rsid w:val="00B6022D"/>
    <w:rsid w:val="00B64AA1"/>
    <w:rsid w:val="00B66A13"/>
    <w:rsid w:val="00B67990"/>
    <w:rsid w:val="00B67E82"/>
    <w:rsid w:val="00B731D6"/>
    <w:rsid w:val="00B774CD"/>
    <w:rsid w:val="00B90135"/>
    <w:rsid w:val="00B94F43"/>
    <w:rsid w:val="00BA2359"/>
    <w:rsid w:val="00BA302D"/>
    <w:rsid w:val="00BA75C9"/>
    <w:rsid w:val="00BB151F"/>
    <w:rsid w:val="00BB5E38"/>
    <w:rsid w:val="00BB7857"/>
    <w:rsid w:val="00BB78CC"/>
    <w:rsid w:val="00BC1484"/>
    <w:rsid w:val="00BD2A7F"/>
    <w:rsid w:val="00BD37AB"/>
    <w:rsid w:val="00BE0520"/>
    <w:rsid w:val="00BE06AB"/>
    <w:rsid w:val="00BE283F"/>
    <w:rsid w:val="00BE5216"/>
    <w:rsid w:val="00BE54EF"/>
    <w:rsid w:val="00BE673E"/>
    <w:rsid w:val="00BF0C1B"/>
    <w:rsid w:val="00BF3155"/>
    <w:rsid w:val="00BF4642"/>
    <w:rsid w:val="00BF6D74"/>
    <w:rsid w:val="00C00EFC"/>
    <w:rsid w:val="00C01A54"/>
    <w:rsid w:val="00C02CC7"/>
    <w:rsid w:val="00C0725F"/>
    <w:rsid w:val="00C07321"/>
    <w:rsid w:val="00C20481"/>
    <w:rsid w:val="00C27C2E"/>
    <w:rsid w:val="00C31E1B"/>
    <w:rsid w:val="00C34A4C"/>
    <w:rsid w:val="00C36DDC"/>
    <w:rsid w:val="00C4139D"/>
    <w:rsid w:val="00C41CEB"/>
    <w:rsid w:val="00C47FEE"/>
    <w:rsid w:val="00C5029B"/>
    <w:rsid w:val="00C6079C"/>
    <w:rsid w:val="00C6123F"/>
    <w:rsid w:val="00C62E40"/>
    <w:rsid w:val="00C63D90"/>
    <w:rsid w:val="00C63F0B"/>
    <w:rsid w:val="00C64F82"/>
    <w:rsid w:val="00C66F1A"/>
    <w:rsid w:val="00C7007C"/>
    <w:rsid w:val="00C80A94"/>
    <w:rsid w:val="00C8108E"/>
    <w:rsid w:val="00C83C6F"/>
    <w:rsid w:val="00C87A6F"/>
    <w:rsid w:val="00C910DB"/>
    <w:rsid w:val="00C96377"/>
    <w:rsid w:val="00CA03C2"/>
    <w:rsid w:val="00CA09AE"/>
    <w:rsid w:val="00CA66D6"/>
    <w:rsid w:val="00CA7997"/>
    <w:rsid w:val="00CB16E7"/>
    <w:rsid w:val="00CB179A"/>
    <w:rsid w:val="00CB66D5"/>
    <w:rsid w:val="00CC050A"/>
    <w:rsid w:val="00CC2E9D"/>
    <w:rsid w:val="00CC2FF3"/>
    <w:rsid w:val="00CC5A21"/>
    <w:rsid w:val="00CC645B"/>
    <w:rsid w:val="00CC645D"/>
    <w:rsid w:val="00CD46E6"/>
    <w:rsid w:val="00CE16B5"/>
    <w:rsid w:val="00CE1F3B"/>
    <w:rsid w:val="00CE2619"/>
    <w:rsid w:val="00CE2B21"/>
    <w:rsid w:val="00CE42EA"/>
    <w:rsid w:val="00CF3260"/>
    <w:rsid w:val="00CF4931"/>
    <w:rsid w:val="00D046B9"/>
    <w:rsid w:val="00D05A04"/>
    <w:rsid w:val="00D072FF"/>
    <w:rsid w:val="00D07FD5"/>
    <w:rsid w:val="00D10D18"/>
    <w:rsid w:val="00D13883"/>
    <w:rsid w:val="00D25BAF"/>
    <w:rsid w:val="00D30F98"/>
    <w:rsid w:val="00D3618B"/>
    <w:rsid w:val="00D44433"/>
    <w:rsid w:val="00D4766B"/>
    <w:rsid w:val="00D549CA"/>
    <w:rsid w:val="00D569B9"/>
    <w:rsid w:val="00D61C60"/>
    <w:rsid w:val="00D73730"/>
    <w:rsid w:val="00D7420E"/>
    <w:rsid w:val="00D75601"/>
    <w:rsid w:val="00D7727B"/>
    <w:rsid w:val="00D80951"/>
    <w:rsid w:val="00D85C68"/>
    <w:rsid w:val="00D87F34"/>
    <w:rsid w:val="00D96E52"/>
    <w:rsid w:val="00DA02DB"/>
    <w:rsid w:val="00DA5E44"/>
    <w:rsid w:val="00DB0495"/>
    <w:rsid w:val="00DB1C71"/>
    <w:rsid w:val="00DB1C95"/>
    <w:rsid w:val="00DB33A6"/>
    <w:rsid w:val="00DB46C9"/>
    <w:rsid w:val="00DB603E"/>
    <w:rsid w:val="00DB62D2"/>
    <w:rsid w:val="00DB7907"/>
    <w:rsid w:val="00DE05F0"/>
    <w:rsid w:val="00DE3361"/>
    <w:rsid w:val="00DF11CA"/>
    <w:rsid w:val="00DF1ACC"/>
    <w:rsid w:val="00E01757"/>
    <w:rsid w:val="00E033B0"/>
    <w:rsid w:val="00E10D0C"/>
    <w:rsid w:val="00E1111D"/>
    <w:rsid w:val="00E119F4"/>
    <w:rsid w:val="00E12E0D"/>
    <w:rsid w:val="00E130F0"/>
    <w:rsid w:val="00E13391"/>
    <w:rsid w:val="00E20154"/>
    <w:rsid w:val="00E20218"/>
    <w:rsid w:val="00E20D2A"/>
    <w:rsid w:val="00E244CF"/>
    <w:rsid w:val="00E35BD4"/>
    <w:rsid w:val="00E35D17"/>
    <w:rsid w:val="00E364DC"/>
    <w:rsid w:val="00E4029F"/>
    <w:rsid w:val="00E41A2D"/>
    <w:rsid w:val="00E4296B"/>
    <w:rsid w:val="00E442A9"/>
    <w:rsid w:val="00E4777E"/>
    <w:rsid w:val="00E534C5"/>
    <w:rsid w:val="00E53A60"/>
    <w:rsid w:val="00E5428C"/>
    <w:rsid w:val="00E549FF"/>
    <w:rsid w:val="00E56455"/>
    <w:rsid w:val="00E56A91"/>
    <w:rsid w:val="00E63435"/>
    <w:rsid w:val="00E63FC0"/>
    <w:rsid w:val="00E673A6"/>
    <w:rsid w:val="00E728D5"/>
    <w:rsid w:val="00E747A0"/>
    <w:rsid w:val="00E8036F"/>
    <w:rsid w:val="00E86880"/>
    <w:rsid w:val="00E91B73"/>
    <w:rsid w:val="00EB0651"/>
    <w:rsid w:val="00EB37F9"/>
    <w:rsid w:val="00EB60AB"/>
    <w:rsid w:val="00EC049F"/>
    <w:rsid w:val="00EC244A"/>
    <w:rsid w:val="00EC390C"/>
    <w:rsid w:val="00ED428E"/>
    <w:rsid w:val="00ED61D5"/>
    <w:rsid w:val="00ED66FF"/>
    <w:rsid w:val="00EF21FF"/>
    <w:rsid w:val="00EF4B23"/>
    <w:rsid w:val="00F01765"/>
    <w:rsid w:val="00F04D3E"/>
    <w:rsid w:val="00F062BD"/>
    <w:rsid w:val="00F070A8"/>
    <w:rsid w:val="00F15148"/>
    <w:rsid w:val="00F208D0"/>
    <w:rsid w:val="00F23437"/>
    <w:rsid w:val="00F27DF8"/>
    <w:rsid w:val="00F30811"/>
    <w:rsid w:val="00F30BA6"/>
    <w:rsid w:val="00F31B84"/>
    <w:rsid w:val="00F34BE5"/>
    <w:rsid w:val="00F3726B"/>
    <w:rsid w:val="00F401BC"/>
    <w:rsid w:val="00F433C4"/>
    <w:rsid w:val="00F52A6E"/>
    <w:rsid w:val="00F5303A"/>
    <w:rsid w:val="00F543A2"/>
    <w:rsid w:val="00F55001"/>
    <w:rsid w:val="00F61163"/>
    <w:rsid w:val="00F628CD"/>
    <w:rsid w:val="00F62D8D"/>
    <w:rsid w:val="00F62EBD"/>
    <w:rsid w:val="00F63A92"/>
    <w:rsid w:val="00F67B99"/>
    <w:rsid w:val="00F77582"/>
    <w:rsid w:val="00F77B43"/>
    <w:rsid w:val="00F83CD1"/>
    <w:rsid w:val="00F8422A"/>
    <w:rsid w:val="00F85E91"/>
    <w:rsid w:val="00F9139F"/>
    <w:rsid w:val="00F9699F"/>
    <w:rsid w:val="00F97857"/>
    <w:rsid w:val="00FA1672"/>
    <w:rsid w:val="00FA25AF"/>
    <w:rsid w:val="00FA3275"/>
    <w:rsid w:val="00FB08F9"/>
    <w:rsid w:val="00FB1F61"/>
    <w:rsid w:val="00FC030F"/>
    <w:rsid w:val="00FC08FC"/>
    <w:rsid w:val="00FC4D31"/>
    <w:rsid w:val="00FC6C4D"/>
    <w:rsid w:val="00FD0F87"/>
    <w:rsid w:val="00FD36B0"/>
    <w:rsid w:val="00FD7107"/>
    <w:rsid w:val="00FE0748"/>
    <w:rsid w:val="00FE161E"/>
    <w:rsid w:val="00FE53B2"/>
    <w:rsid w:val="00FE7A10"/>
    <w:rsid w:val="00FF02F9"/>
    <w:rsid w:val="00FF39ED"/>
    <w:rsid w:val="00FF3B4D"/>
    <w:rsid w:val="00FF662E"/>
    <w:rsid w:val="022420CE"/>
    <w:rsid w:val="0514168D"/>
    <w:rsid w:val="051A77BC"/>
    <w:rsid w:val="06C62B3D"/>
    <w:rsid w:val="0B990CE1"/>
    <w:rsid w:val="0F5276B2"/>
    <w:rsid w:val="112A0451"/>
    <w:rsid w:val="116F3851"/>
    <w:rsid w:val="1D0D61B4"/>
    <w:rsid w:val="1D9D6FB5"/>
    <w:rsid w:val="1FAB0F6E"/>
    <w:rsid w:val="1FC9740B"/>
    <w:rsid w:val="201CBA69"/>
    <w:rsid w:val="22ADF846"/>
    <w:rsid w:val="2399ED5C"/>
    <w:rsid w:val="243980D4"/>
    <w:rsid w:val="249CBC9F"/>
    <w:rsid w:val="25A2B39B"/>
    <w:rsid w:val="28F98CEF"/>
    <w:rsid w:val="29E17DFB"/>
    <w:rsid w:val="2AEDC0CA"/>
    <w:rsid w:val="2B09CC8E"/>
    <w:rsid w:val="2CE32460"/>
    <w:rsid w:val="2DBA2855"/>
    <w:rsid w:val="2E03E680"/>
    <w:rsid w:val="2F5DBB5C"/>
    <w:rsid w:val="30035CB1"/>
    <w:rsid w:val="3C01E8BB"/>
    <w:rsid w:val="3D43ECE9"/>
    <w:rsid w:val="3DB15429"/>
    <w:rsid w:val="41390D7C"/>
    <w:rsid w:val="456FF9F4"/>
    <w:rsid w:val="461C9240"/>
    <w:rsid w:val="46E613E0"/>
    <w:rsid w:val="4A44944E"/>
    <w:rsid w:val="4C76775D"/>
    <w:rsid w:val="4D01B423"/>
    <w:rsid w:val="4E585108"/>
    <w:rsid w:val="531C152E"/>
    <w:rsid w:val="532E975D"/>
    <w:rsid w:val="54FE8CF6"/>
    <w:rsid w:val="5620B128"/>
    <w:rsid w:val="5633945A"/>
    <w:rsid w:val="58AAD7AF"/>
    <w:rsid w:val="5D0BAB50"/>
    <w:rsid w:val="5D245FE7"/>
    <w:rsid w:val="5DFA10BD"/>
    <w:rsid w:val="5E0F75AC"/>
    <w:rsid w:val="60B6712D"/>
    <w:rsid w:val="60FEF1BD"/>
    <w:rsid w:val="615A4045"/>
    <w:rsid w:val="61C180D1"/>
    <w:rsid w:val="624236E9"/>
    <w:rsid w:val="62F6B22A"/>
    <w:rsid w:val="64D63CA7"/>
    <w:rsid w:val="67CD24BF"/>
    <w:rsid w:val="6C6C0955"/>
    <w:rsid w:val="70269A1E"/>
    <w:rsid w:val="705E1B4B"/>
    <w:rsid w:val="71AD4F6A"/>
    <w:rsid w:val="7425471F"/>
    <w:rsid w:val="74842A6D"/>
    <w:rsid w:val="7543FFE5"/>
    <w:rsid w:val="76C96A90"/>
    <w:rsid w:val="7B0626FC"/>
    <w:rsid w:val="7FFB7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F2ED1"/>
  <w15:chartTrackingRefBased/>
  <w15:docId w15:val="{949C1B12-5B98-4167-9C1B-4B1CD43B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CA"/>
    <w:pPr>
      <w:tabs>
        <w:tab w:val="left" w:pos="1134"/>
        <w:tab w:val="left" w:pos="1701"/>
      </w:tabs>
      <w:overflowPunct w:val="0"/>
      <w:autoSpaceDE w:val="0"/>
      <w:autoSpaceDN w:val="0"/>
      <w:adjustRightInd w:val="0"/>
      <w:spacing w:before="120" w:after="120"/>
      <w:ind w:left="567" w:hanging="567"/>
      <w:textAlignment w:val="baseline"/>
    </w:pPr>
    <w:rPr>
      <w:rFonts w:ascii="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4E6"/>
    <w:pPr>
      <w:tabs>
        <w:tab w:val="clear" w:pos="1134"/>
        <w:tab w:val="clear" w:pos="1701"/>
        <w:tab w:val="center" w:pos="4513"/>
        <w:tab w:val="right" w:pos="9026"/>
      </w:tabs>
      <w:spacing w:before="0" w:after="0"/>
    </w:pPr>
  </w:style>
  <w:style w:type="character" w:customStyle="1" w:styleId="HeaderChar">
    <w:name w:val="Header Char"/>
    <w:basedOn w:val="DefaultParagraphFont"/>
    <w:link w:val="Header"/>
    <w:uiPriority w:val="99"/>
    <w:rsid w:val="009674E6"/>
    <w:rPr>
      <w:rFonts w:ascii="Verdana" w:hAnsi="Verdana" w:cs="Times New Roman"/>
    </w:rPr>
  </w:style>
  <w:style w:type="paragraph" w:styleId="Footer">
    <w:name w:val="footer"/>
    <w:basedOn w:val="Normal"/>
    <w:link w:val="FooterChar"/>
    <w:uiPriority w:val="99"/>
    <w:unhideWhenUsed/>
    <w:rsid w:val="009674E6"/>
    <w:pPr>
      <w:tabs>
        <w:tab w:val="clear" w:pos="1134"/>
        <w:tab w:val="clear" w:pos="1701"/>
        <w:tab w:val="center" w:pos="4513"/>
        <w:tab w:val="right" w:pos="9026"/>
      </w:tabs>
      <w:spacing w:before="0" w:after="0"/>
    </w:pPr>
  </w:style>
  <w:style w:type="character" w:customStyle="1" w:styleId="FooterChar">
    <w:name w:val="Footer Char"/>
    <w:basedOn w:val="DefaultParagraphFont"/>
    <w:link w:val="Footer"/>
    <w:uiPriority w:val="99"/>
    <w:rsid w:val="009674E6"/>
    <w:rPr>
      <w:rFonts w:ascii="Verdana" w:hAnsi="Verdana" w:cs="Times New Roman"/>
    </w:rPr>
  </w:style>
  <w:style w:type="paragraph" w:styleId="ListParagraph">
    <w:name w:val="List Paragraph"/>
    <w:basedOn w:val="Normal"/>
    <w:uiPriority w:val="34"/>
    <w:qFormat/>
    <w:rsid w:val="008A2C0F"/>
    <w:pPr>
      <w:ind w:left="720"/>
      <w:contextualSpacing/>
    </w:pPr>
  </w:style>
  <w:style w:type="paragraph" w:styleId="NormalWeb">
    <w:name w:val="Normal (Web)"/>
    <w:basedOn w:val="Normal"/>
    <w:uiPriority w:val="99"/>
    <w:semiHidden/>
    <w:unhideWhenUsed/>
    <w:rsid w:val="00554C14"/>
    <w:pPr>
      <w:tabs>
        <w:tab w:val="clear" w:pos="1134"/>
        <w:tab w:val="clear" w:pos="1701"/>
      </w:tabs>
      <w:overflowPunct/>
      <w:autoSpaceDE/>
      <w:autoSpaceDN/>
      <w:adjustRightInd/>
      <w:spacing w:before="100" w:beforeAutospacing="1" w:after="100" w:afterAutospacing="1"/>
      <w:ind w:left="0" w:firstLine="0"/>
      <w:jc w:val="left"/>
      <w:textAlignment w:val="auto"/>
    </w:pPr>
    <w:rPr>
      <w:rFonts w:ascii="Calibri" w:eastAsiaTheme="minorHAnsi" w:hAnsi="Calibri" w:cs="Calibri"/>
      <w:lang w:eastAsia="en-GB"/>
    </w:rPr>
  </w:style>
  <w:style w:type="paragraph" w:styleId="PlainText">
    <w:name w:val="Plain Text"/>
    <w:basedOn w:val="Normal"/>
    <w:link w:val="PlainTextChar"/>
    <w:uiPriority w:val="99"/>
    <w:unhideWhenUsed/>
    <w:rsid w:val="00554C14"/>
    <w:pPr>
      <w:tabs>
        <w:tab w:val="clear" w:pos="1134"/>
        <w:tab w:val="clear" w:pos="1701"/>
      </w:tabs>
      <w:overflowPunct/>
      <w:autoSpaceDE/>
      <w:autoSpaceDN/>
      <w:adjustRightInd/>
      <w:spacing w:before="0" w:after="0"/>
      <w:ind w:left="0" w:firstLine="0"/>
      <w:jc w:val="left"/>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54C14"/>
    <w:rPr>
      <w:rFonts w:ascii="Calibri" w:eastAsiaTheme="minorHAnsi" w:hAnsi="Calibri"/>
      <w:szCs w:val="21"/>
    </w:rPr>
  </w:style>
  <w:style w:type="paragraph" w:styleId="BalloonText">
    <w:name w:val="Balloon Text"/>
    <w:basedOn w:val="Normal"/>
    <w:link w:val="BalloonTextChar"/>
    <w:uiPriority w:val="99"/>
    <w:semiHidden/>
    <w:unhideWhenUsed/>
    <w:rsid w:val="0010651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519"/>
    <w:rPr>
      <w:rFonts w:ascii="Segoe UI" w:hAnsi="Segoe UI" w:cs="Segoe UI"/>
      <w:sz w:val="18"/>
      <w:szCs w:val="18"/>
    </w:rPr>
  </w:style>
  <w:style w:type="paragraph" w:customStyle="1" w:styleId="Body">
    <w:name w:val="Body"/>
    <w:rsid w:val="00AA548F"/>
    <w:pPr>
      <w:pBdr>
        <w:top w:val="nil"/>
        <w:left w:val="nil"/>
        <w:bottom w:val="nil"/>
        <w:right w:val="nil"/>
        <w:between w:val="nil"/>
        <w:bar w:val="nil"/>
      </w:pBdr>
      <w:jc w:val="left"/>
    </w:pPr>
    <w:rPr>
      <w:rFonts w:ascii="Verdana" w:eastAsia="Arial Unicode MS" w:hAnsi="Verdana" w:cs="Arial Unicode MS"/>
      <w:color w:val="000000"/>
      <w:sz w:val="24"/>
      <w:szCs w:val="24"/>
      <w:u w:color="000000"/>
      <w:bdr w:val="nil"/>
      <w:lang w:val="en-US" w:eastAsia="en-GB"/>
    </w:rPr>
  </w:style>
  <w:style w:type="paragraph" w:customStyle="1" w:styleId="Default">
    <w:name w:val="Default"/>
    <w:rsid w:val="00AA548F"/>
    <w:pPr>
      <w:pBdr>
        <w:top w:val="nil"/>
        <w:left w:val="nil"/>
        <w:bottom w:val="nil"/>
        <w:right w:val="nil"/>
        <w:between w:val="nil"/>
        <w:bar w:val="nil"/>
      </w:pBdr>
      <w:jc w:val="left"/>
    </w:pPr>
    <w:rPr>
      <w:rFonts w:ascii="Helvetica Neue" w:eastAsia="Helvetica Neue" w:hAnsi="Helvetica Neue" w:cs="Helvetica Neue"/>
      <w:color w:val="000000"/>
      <w:bdr w:val="nil"/>
      <w:lang w:eastAsia="en-GB"/>
    </w:rPr>
  </w:style>
  <w:style w:type="paragraph" w:styleId="BodyText">
    <w:name w:val="Body Text"/>
    <w:basedOn w:val="Normal"/>
    <w:link w:val="BodyTextChar"/>
    <w:uiPriority w:val="1"/>
    <w:qFormat/>
    <w:rsid w:val="001639E9"/>
    <w:pPr>
      <w:widowControl w:val="0"/>
      <w:tabs>
        <w:tab w:val="clear" w:pos="1134"/>
        <w:tab w:val="clear" w:pos="1701"/>
      </w:tabs>
      <w:overflowPunct/>
      <w:adjustRightInd/>
      <w:spacing w:before="0" w:after="0"/>
      <w:ind w:left="0" w:hanging="360"/>
      <w:jc w:val="left"/>
      <w:textAlignment w:val="auto"/>
    </w:pPr>
    <w:rPr>
      <w:rFonts w:eastAsia="Verdana" w:cs="Verdana"/>
    </w:rPr>
  </w:style>
  <w:style w:type="character" w:customStyle="1" w:styleId="BodyTextChar">
    <w:name w:val="Body Text Char"/>
    <w:basedOn w:val="DefaultParagraphFont"/>
    <w:link w:val="BodyText"/>
    <w:uiPriority w:val="1"/>
    <w:rsid w:val="001639E9"/>
    <w:rPr>
      <w:rFonts w:ascii="Verdana" w:eastAsia="Verdana" w:hAnsi="Verdana" w:cs="Verdana"/>
    </w:rPr>
  </w:style>
  <w:style w:type="character" w:styleId="CommentReference">
    <w:name w:val="annotation reference"/>
    <w:basedOn w:val="DefaultParagraphFont"/>
    <w:uiPriority w:val="99"/>
    <w:semiHidden/>
    <w:unhideWhenUsed/>
    <w:rsid w:val="003A4615"/>
    <w:rPr>
      <w:sz w:val="16"/>
      <w:szCs w:val="16"/>
    </w:rPr>
  </w:style>
  <w:style w:type="paragraph" w:styleId="CommentText">
    <w:name w:val="annotation text"/>
    <w:basedOn w:val="Normal"/>
    <w:link w:val="CommentTextChar"/>
    <w:uiPriority w:val="99"/>
    <w:unhideWhenUsed/>
    <w:rsid w:val="003A4615"/>
    <w:rPr>
      <w:sz w:val="20"/>
      <w:szCs w:val="20"/>
    </w:rPr>
  </w:style>
  <w:style w:type="character" w:customStyle="1" w:styleId="CommentTextChar">
    <w:name w:val="Comment Text Char"/>
    <w:basedOn w:val="DefaultParagraphFont"/>
    <w:link w:val="CommentText"/>
    <w:uiPriority w:val="99"/>
    <w:rsid w:val="003A4615"/>
    <w:rPr>
      <w:rFonts w:ascii="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A4615"/>
    <w:rPr>
      <w:b/>
      <w:bCs/>
    </w:rPr>
  </w:style>
  <w:style w:type="character" w:customStyle="1" w:styleId="CommentSubjectChar">
    <w:name w:val="Comment Subject Char"/>
    <w:basedOn w:val="CommentTextChar"/>
    <w:link w:val="CommentSubject"/>
    <w:uiPriority w:val="99"/>
    <w:semiHidden/>
    <w:rsid w:val="003A4615"/>
    <w:rPr>
      <w:rFonts w:ascii="Verdana" w:hAnsi="Verdana" w:cs="Times New Roman"/>
      <w:b/>
      <w:bCs/>
      <w:sz w:val="20"/>
      <w:szCs w:val="20"/>
    </w:rPr>
  </w:style>
  <w:style w:type="paragraph" w:styleId="NoSpacing">
    <w:name w:val="No Spacing"/>
    <w:uiPriority w:val="1"/>
    <w:qFormat/>
    <w:rsid w:val="00A41DB4"/>
    <w:pPr>
      <w:jc w:val="left"/>
    </w:pPr>
    <w:rPr>
      <w:rFonts w:eastAsiaTheme="minorHAnsi"/>
      <w:kern w:val="2"/>
      <w14:ligatures w14:val="standardContextual"/>
    </w:rPr>
  </w:style>
  <w:style w:type="paragraph" w:styleId="Revision">
    <w:name w:val="Revision"/>
    <w:hidden/>
    <w:uiPriority w:val="99"/>
    <w:semiHidden/>
    <w:rsid w:val="001C0EDE"/>
    <w:pPr>
      <w:jc w:val="left"/>
    </w:pPr>
    <w:rPr>
      <w:rFonts w:ascii="Verdana"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8359">
      <w:bodyDiv w:val="1"/>
      <w:marLeft w:val="0"/>
      <w:marRight w:val="0"/>
      <w:marTop w:val="0"/>
      <w:marBottom w:val="0"/>
      <w:divBdr>
        <w:top w:val="none" w:sz="0" w:space="0" w:color="auto"/>
        <w:left w:val="none" w:sz="0" w:space="0" w:color="auto"/>
        <w:bottom w:val="none" w:sz="0" w:space="0" w:color="auto"/>
        <w:right w:val="none" w:sz="0" w:space="0" w:color="auto"/>
      </w:divBdr>
    </w:div>
    <w:div w:id="300159310">
      <w:bodyDiv w:val="1"/>
      <w:marLeft w:val="0"/>
      <w:marRight w:val="0"/>
      <w:marTop w:val="0"/>
      <w:marBottom w:val="0"/>
      <w:divBdr>
        <w:top w:val="none" w:sz="0" w:space="0" w:color="auto"/>
        <w:left w:val="none" w:sz="0" w:space="0" w:color="auto"/>
        <w:bottom w:val="none" w:sz="0" w:space="0" w:color="auto"/>
        <w:right w:val="none" w:sz="0" w:space="0" w:color="auto"/>
      </w:divBdr>
    </w:div>
    <w:div w:id="1055393892">
      <w:bodyDiv w:val="1"/>
      <w:marLeft w:val="0"/>
      <w:marRight w:val="0"/>
      <w:marTop w:val="0"/>
      <w:marBottom w:val="0"/>
      <w:divBdr>
        <w:top w:val="none" w:sz="0" w:space="0" w:color="auto"/>
        <w:left w:val="none" w:sz="0" w:space="0" w:color="auto"/>
        <w:bottom w:val="none" w:sz="0" w:space="0" w:color="auto"/>
        <w:right w:val="none" w:sz="0" w:space="0" w:color="auto"/>
      </w:divBdr>
    </w:div>
    <w:div w:id="1311472917">
      <w:bodyDiv w:val="1"/>
      <w:marLeft w:val="0"/>
      <w:marRight w:val="0"/>
      <w:marTop w:val="0"/>
      <w:marBottom w:val="0"/>
      <w:divBdr>
        <w:top w:val="none" w:sz="0" w:space="0" w:color="auto"/>
        <w:left w:val="none" w:sz="0" w:space="0" w:color="auto"/>
        <w:bottom w:val="none" w:sz="0" w:space="0" w:color="auto"/>
        <w:right w:val="none" w:sz="0" w:space="0" w:color="auto"/>
      </w:divBdr>
    </w:div>
    <w:div w:id="1554807203">
      <w:bodyDiv w:val="1"/>
      <w:marLeft w:val="0"/>
      <w:marRight w:val="0"/>
      <w:marTop w:val="0"/>
      <w:marBottom w:val="0"/>
      <w:divBdr>
        <w:top w:val="none" w:sz="0" w:space="0" w:color="auto"/>
        <w:left w:val="none" w:sz="0" w:space="0" w:color="auto"/>
        <w:bottom w:val="none" w:sz="0" w:space="0" w:color="auto"/>
        <w:right w:val="none" w:sz="0" w:space="0" w:color="auto"/>
      </w:divBdr>
    </w:div>
    <w:div w:id="1601404605">
      <w:bodyDiv w:val="1"/>
      <w:marLeft w:val="0"/>
      <w:marRight w:val="0"/>
      <w:marTop w:val="0"/>
      <w:marBottom w:val="0"/>
      <w:divBdr>
        <w:top w:val="none" w:sz="0" w:space="0" w:color="auto"/>
        <w:left w:val="none" w:sz="0" w:space="0" w:color="auto"/>
        <w:bottom w:val="none" w:sz="0" w:space="0" w:color="auto"/>
        <w:right w:val="none" w:sz="0" w:space="0" w:color="auto"/>
      </w:divBdr>
    </w:div>
    <w:div w:id="1625189216">
      <w:bodyDiv w:val="1"/>
      <w:marLeft w:val="0"/>
      <w:marRight w:val="0"/>
      <w:marTop w:val="0"/>
      <w:marBottom w:val="0"/>
      <w:divBdr>
        <w:top w:val="none" w:sz="0" w:space="0" w:color="auto"/>
        <w:left w:val="none" w:sz="0" w:space="0" w:color="auto"/>
        <w:bottom w:val="none" w:sz="0" w:space="0" w:color="auto"/>
        <w:right w:val="none" w:sz="0" w:space="0" w:color="auto"/>
      </w:divBdr>
    </w:div>
    <w:div w:id="1723556199">
      <w:bodyDiv w:val="1"/>
      <w:marLeft w:val="0"/>
      <w:marRight w:val="0"/>
      <w:marTop w:val="0"/>
      <w:marBottom w:val="0"/>
      <w:divBdr>
        <w:top w:val="none" w:sz="0" w:space="0" w:color="auto"/>
        <w:left w:val="none" w:sz="0" w:space="0" w:color="auto"/>
        <w:bottom w:val="none" w:sz="0" w:space="0" w:color="auto"/>
        <w:right w:val="none" w:sz="0" w:space="0" w:color="auto"/>
      </w:divBdr>
    </w:div>
    <w:div w:id="19735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CEA017DE16C941B514EF739AF6BD7D" ma:contentTypeVersion="14" ma:contentTypeDescription="Create a new document." ma:contentTypeScope="" ma:versionID="51041c934e10227eb22b5f63666d3376">
  <xsd:schema xmlns:xsd="http://www.w3.org/2001/XMLSchema" xmlns:xs="http://www.w3.org/2001/XMLSchema" xmlns:p="http://schemas.microsoft.com/office/2006/metadata/properties" xmlns:ns3="06685a04-04fb-4e3a-b590-b99bbac14ad4" xmlns:ns4="7c74bf41-bff0-4366-a74d-4639ce1c6533" targetNamespace="http://schemas.microsoft.com/office/2006/metadata/properties" ma:root="true" ma:fieldsID="ea0a278d47d712910d1ed49ba7a31602" ns3:_="" ns4:_="">
    <xsd:import namespace="06685a04-04fb-4e3a-b590-b99bbac14ad4"/>
    <xsd:import namespace="7c74bf41-bff0-4366-a74d-4639ce1c65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85a04-04fb-4e3a-b590-b99bbac14a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4bf41-bff0-4366-a74d-4639ce1c65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BE458-B57A-4BC4-B201-E7734C6D6766}">
  <ds:schemaRefs>
    <ds:schemaRef ds:uri="http://schemas.microsoft.com/sharepoint/v3/contenttype/forms"/>
  </ds:schemaRefs>
</ds:datastoreItem>
</file>

<file path=customXml/itemProps2.xml><?xml version="1.0" encoding="utf-8"?>
<ds:datastoreItem xmlns:ds="http://schemas.openxmlformats.org/officeDocument/2006/customXml" ds:itemID="{DA933D39-E675-48AE-8D59-26047D915813}">
  <ds:schemaRefs>
    <ds:schemaRef ds:uri="http://schemas.openxmlformats.org/officeDocument/2006/bibliography"/>
  </ds:schemaRefs>
</ds:datastoreItem>
</file>

<file path=customXml/itemProps3.xml><?xml version="1.0" encoding="utf-8"?>
<ds:datastoreItem xmlns:ds="http://schemas.openxmlformats.org/officeDocument/2006/customXml" ds:itemID="{0EA44275-2502-4E16-950F-48CAA7F29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85a04-04fb-4e3a-b590-b99bbac14ad4"/>
    <ds:schemaRef ds:uri="7c74bf41-bff0-4366-a74d-4639ce1c6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4FCAD-2C6E-4F3F-B2EF-D24540DA58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Murray David Belsey</dc:creator>
  <cp:keywords/>
  <dc:description/>
  <cp:lastModifiedBy>Eilidh Munro</cp:lastModifiedBy>
  <cp:revision>4</cp:revision>
  <cp:lastPrinted>2026-04-01T05:36:00Z</cp:lastPrinted>
  <dcterms:created xsi:type="dcterms:W3CDTF">2026-04-02T13:36:00Z</dcterms:created>
  <dcterms:modified xsi:type="dcterms:W3CDTF">2026-04-02T13:51:00Z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0x010100C4CEA017DE16C941B514EF739AF6BD7D</vt:lpwstr>
  </property>
  <property fmtid="{D5CDD505-2E9C-101B-9397-08002B2CF9AE}" pid="3" name="GrammarlyDocumentId">
    <vt:lpwstr>903f367b-d9ea-476f-a07a-8de7dbe09e9f</vt:lpwstr>
  </property>
</Properties>
</file>